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023CF" w:rsidRDefault="00B023CF" w:rsidP="00D06E5C">
      <w:pPr>
        <w:pStyle w:val="NoSpacing"/>
        <w:rPr>
          <w:rFonts w:ascii="Arial" w:hAnsi="Arial" w:cs="Arial"/>
          <w:sz w:val="24"/>
          <w:szCs w:val="24"/>
        </w:rPr>
      </w:pPr>
    </w:p>
    <w:p w:rsidR="00B023CF" w:rsidRDefault="00B023CF" w:rsidP="00D06E5C">
      <w:pPr>
        <w:pStyle w:val="NoSpacing"/>
        <w:rPr>
          <w:rFonts w:ascii="Arial" w:hAnsi="Arial" w:cs="Arial"/>
          <w:sz w:val="24"/>
          <w:szCs w:val="24"/>
        </w:rPr>
      </w:pPr>
    </w:p>
    <w:p w:rsidR="00B023CF" w:rsidRDefault="00B023CF" w:rsidP="00D06E5C">
      <w:pPr>
        <w:pStyle w:val="NoSpacing"/>
        <w:rPr>
          <w:rFonts w:ascii="Arial" w:hAnsi="Arial" w:cs="Arial"/>
          <w:sz w:val="24"/>
          <w:szCs w:val="24"/>
        </w:rPr>
      </w:pPr>
    </w:p>
    <w:p w:rsidR="00D06E5C" w:rsidRDefault="00D06E5C" w:rsidP="00D06E5C">
      <w:pPr>
        <w:pStyle w:val="NoSpacing"/>
        <w:rPr>
          <w:rFonts w:ascii="Arial" w:hAnsi="Arial" w:cs="Arial"/>
          <w:sz w:val="24"/>
          <w:szCs w:val="24"/>
        </w:rPr>
      </w:pPr>
    </w:p>
    <w:p w:rsidR="00D06E5C" w:rsidRDefault="00D06E5C" w:rsidP="00D06E5C">
      <w:pPr>
        <w:pStyle w:val="NoSpacing"/>
        <w:rPr>
          <w:rFonts w:ascii="Arial" w:hAnsi="Arial" w:cs="Arial"/>
          <w:sz w:val="24"/>
          <w:szCs w:val="24"/>
        </w:rPr>
      </w:pPr>
      <w:r>
        <w:rPr>
          <w:rFonts w:ascii="Arial" w:hAnsi="Arial" w:cs="Arial"/>
          <w:sz w:val="24"/>
          <w:szCs w:val="24"/>
        </w:rPr>
        <w:t>April 1</w:t>
      </w:r>
      <w:r w:rsidR="00C240F4">
        <w:rPr>
          <w:rFonts w:ascii="Arial" w:hAnsi="Arial" w:cs="Arial"/>
          <w:sz w:val="24"/>
          <w:szCs w:val="24"/>
        </w:rPr>
        <w:t>9</w:t>
      </w:r>
      <w:r w:rsidR="00C240F4">
        <w:rPr>
          <w:rFonts w:ascii="Arial" w:hAnsi="Arial" w:cs="Arial"/>
          <w:sz w:val="24"/>
          <w:szCs w:val="24"/>
          <w:vertAlign w:val="superscript"/>
        </w:rPr>
        <w:t>th</w:t>
      </w:r>
      <w:r>
        <w:rPr>
          <w:rFonts w:ascii="Arial" w:hAnsi="Arial" w:cs="Arial"/>
          <w:sz w:val="24"/>
          <w:szCs w:val="24"/>
        </w:rPr>
        <w:t>, 2016</w:t>
      </w:r>
    </w:p>
    <w:p w:rsidR="00126082" w:rsidRDefault="00126082" w:rsidP="00D06E5C">
      <w:pPr>
        <w:pStyle w:val="NoSpacing"/>
        <w:rPr>
          <w:rFonts w:ascii="Arial" w:hAnsi="Arial" w:cs="Arial"/>
          <w:sz w:val="24"/>
          <w:szCs w:val="24"/>
        </w:rPr>
      </w:pPr>
    </w:p>
    <w:tbl>
      <w:tblPr>
        <w:tblStyle w:val="TableGrid"/>
        <w:tblW w:w="9936"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12"/>
        <w:gridCol w:w="3312"/>
        <w:gridCol w:w="3312"/>
      </w:tblGrid>
      <w:tr w:rsidR="00126082" w:rsidTr="00C240F4">
        <w:trPr>
          <w:jc w:val="center"/>
        </w:trPr>
        <w:tc>
          <w:tcPr>
            <w:tcW w:w="3312" w:type="dxa"/>
          </w:tcPr>
          <w:p w:rsidR="00126082" w:rsidRPr="00126082" w:rsidRDefault="00126082" w:rsidP="00126082">
            <w:pPr>
              <w:pStyle w:val="NoSpacing"/>
              <w:rPr>
                <w:rFonts w:ascii="Arial" w:hAnsi="Arial" w:cs="Arial"/>
                <w:sz w:val="24"/>
              </w:rPr>
            </w:pPr>
            <w:r w:rsidRPr="00126082">
              <w:rPr>
                <w:rFonts w:ascii="Arial" w:hAnsi="Arial" w:cs="Arial"/>
                <w:sz w:val="24"/>
              </w:rPr>
              <w:t xml:space="preserve">Garry Bailey </w:t>
            </w:r>
          </w:p>
          <w:p w:rsidR="00126082" w:rsidRPr="00126082" w:rsidRDefault="00126082" w:rsidP="00126082">
            <w:pPr>
              <w:pStyle w:val="NoSpacing"/>
              <w:rPr>
                <w:rFonts w:ascii="Arial" w:hAnsi="Arial" w:cs="Arial"/>
                <w:sz w:val="24"/>
              </w:rPr>
            </w:pPr>
            <w:r w:rsidRPr="00126082">
              <w:rPr>
                <w:rFonts w:ascii="Arial" w:hAnsi="Arial" w:cs="Arial"/>
                <w:sz w:val="24"/>
              </w:rPr>
              <w:t>President</w:t>
            </w:r>
          </w:p>
          <w:p w:rsidR="00126082" w:rsidRPr="00126082" w:rsidRDefault="00126082" w:rsidP="00126082">
            <w:pPr>
              <w:pStyle w:val="NoSpacing"/>
              <w:rPr>
                <w:rFonts w:ascii="Arial" w:hAnsi="Arial" w:cs="Arial"/>
                <w:sz w:val="24"/>
              </w:rPr>
            </w:pPr>
            <w:r w:rsidRPr="00126082">
              <w:rPr>
                <w:rFonts w:ascii="Arial" w:hAnsi="Arial" w:cs="Arial"/>
                <w:sz w:val="24"/>
              </w:rPr>
              <w:t>Northwest Territories Metis Nation</w:t>
            </w:r>
          </w:p>
          <w:p w:rsidR="00126082" w:rsidRDefault="00126082" w:rsidP="00126082">
            <w:pPr>
              <w:pStyle w:val="NoSpacing"/>
              <w:rPr>
                <w:rFonts w:ascii="Arial" w:hAnsi="Arial" w:cs="Arial"/>
                <w:sz w:val="24"/>
                <w:szCs w:val="24"/>
              </w:rPr>
            </w:pPr>
          </w:p>
        </w:tc>
        <w:tc>
          <w:tcPr>
            <w:tcW w:w="3312" w:type="dxa"/>
          </w:tcPr>
          <w:p w:rsidR="00126082" w:rsidRPr="00126082" w:rsidRDefault="00126082" w:rsidP="00126082">
            <w:pPr>
              <w:pStyle w:val="NoSpacing"/>
              <w:rPr>
                <w:rFonts w:ascii="Arial" w:hAnsi="Arial" w:cs="Arial"/>
                <w:sz w:val="24"/>
              </w:rPr>
            </w:pPr>
            <w:r w:rsidRPr="00126082">
              <w:rPr>
                <w:rFonts w:ascii="Arial" w:hAnsi="Arial" w:cs="Arial"/>
                <w:sz w:val="24"/>
              </w:rPr>
              <w:t>Annie Boucher</w:t>
            </w:r>
          </w:p>
          <w:p w:rsidR="00126082" w:rsidRPr="00126082" w:rsidRDefault="00126082" w:rsidP="00126082">
            <w:pPr>
              <w:pStyle w:val="NoSpacing"/>
              <w:rPr>
                <w:rFonts w:ascii="Arial" w:hAnsi="Arial" w:cs="Arial"/>
                <w:sz w:val="24"/>
              </w:rPr>
            </w:pPr>
            <w:r w:rsidRPr="00126082">
              <w:rPr>
                <w:rFonts w:ascii="Arial" w:hAnsi="Arial" w:cs="Arial"/>
                <w:sz w:val="24"/>
              </w:rPr>
              <w:t>Executive Director</w:t>
            </w:r>
          </w:p>
          <w:p w:rsidR="00126082" w:rsidRDefault="00126082" w:rsidP="00126082">
            <w:pPr>
              <w:pStyle w:val="NoSpacing"/>
              <w:rPr>
                <w:rFonts w:ascii="Arial" w:hAnsi="Arial" w:cs="Arial"/>
                <w:sz w:val="24"/>
                <w:szCs w:val="24"/>
              </w:rPr>
            </w:pPr>
            <w:proofErr w:type="spellStart"/>
            <w:r w:rsidRPr="00126082">
              <w:rPr>
                <w:rFonts w:ascii="Arial" w:hAnsi="Arial" w:cs="Arial"/>
                <w:sz w:val="24"/>
              </w:rPr>
              <w:t>Akaitcho</w:t>
            </w:r>
            <w:proofErr w:type="spellEnd"/>
            <w:r w:rsidRPr="00126082">
              <w:rPr>
                <w:rFonts w:ascii="Arial" w:hAnsi="Arial" w:cs="Arial"/>
                <w:sz w:val="24"/>
              </w:rPr>
              <w:t xml:space="preserve"> Territory Government</w:t>
            </w:r>
          </w:p>
        </w:tc>
        <w:tc>
          <w:tcPr>
            <w:tcW w:w="3312" w:type="dxa"/>
          </w:tcPr>
          <w:p w:rsidR="00126082" w:rsidRPr="00126082" w:rsidRDefault="00126082" w:rsidP="00126082">
            <w:pPr>
              <w:pStyle w:val="NoSpacing"/>
              <w:rPr>
                <w:rFonts w:ascii="Arial" w:hAnsi="Arial" w:cs="Arial"/>
                <w:sz w:val="24"/>
              </w:rPr>
            </w:pPr>
            <w:r w:rsidRPr="00126082">
              <w:rPr>
                <w:rFonts w:ascii="Arial" w:hAnsi="Arial" w:cs="Arial"/>
                <w:sz w:val="24"/>
              </w:rPr>
              <w:t xml:space="preserve">Ron </w:t>
            </w:r>
            <w:proofErr w:type="spellStart"/>
            <w:r w:rsidRPr="00126082">
              <w:rPr>
                <w:rFonts w:ascii="Arial" w:hAnsi="Arial" w:cs="Arial"/>
                <w:sz w:val="24"/>
              </w:rPr>
              <w:t>Robillard</w:t>
            </w:r>
            <w:proofErr w:type="spellEnd"/>
          </w:p>
          <w:p w:rsidR="00126082" w:rsidRPr="00126082" w:rsidRDefault="00126082" w:rsidP="00126082">
            <w:pPr>
              <w:pStyle w:val="NoSpacing"/>
              <w:rPr>
                <w:rFonts w:ascii="Arial" w:hAnsi="Arial" w:cs="Arial"/>
                <w:sz w:val="24"/>
              </w:rPr>
            </w:pPr>
            <w:r w:rsidRPr="00126082">
              <w:rPr>
                <w:rFonts w:ascii="Arial" w:hAnsi="Arial" w:cs="Arial"/>
                <w:sz w:val="24"/>
              </w:rPr>
              <w:t>Director</w:t>
            </w:r>
          </w:p>
          <w:p w:rsidR="00126082" w:rsidRPr="00126082" w:rsidRDefault="00126082" w:rsidP="00126082">
            <w:pPr>
              <w:pStyle w:val="NoSpacing"/>
              <w:rPr>
                <w:rFonts w:ascii="Arial" w:hAnsi="Arial" w:cs="Arial"/>
                <w:sz w:val="24"/>
              </w:rPr>
            </w:pPr>
            <w:r w:rsidRPr="00126082">
              <w:rPr>
                <w:rFonts w:ascii="Arial" w:hAnsi="Arial" w:cs="Arial"/>
                <w:sz w:val="24"/>
              </w:rPr>
              <w:t xml:space="preserve">Athabasca </w:t>
            </w:r>
            <w:proofErr w:type="spellStart"/>
            <w:r w:rsidRPr="00126082">
              <w:rPr>
                <w:rFonts w:ascii="Arial" w:hAnsi="Arial" w:cs="Arial"/>
                <w:sz w:val="24"/>
              </w:rPr>
              <w:t>Denesuline</w:t>
            </w:r>
            <w:proofErr w:type="spellEnd"/>
            <w:r w:rsidRPr="00126082">
              <w:rPr>
                <w:rFonts w:ascii="Arial" w:hAnsi="Arial" w:cs="Arial"/>
                <w:sz w:val="24"/>
              </w:rPr>
              <w:t xml:space="preserve"> Ne </w:t>
            </w:r>
            <w:proofErr w:type="spellStart"/>
            <w:r w:rsidRPr="00126082">
              <w:rPr>
                <w:rFonts w:ascii="Arial" w:hAnsi="Arial" w:cs="Arial"/>
                <w:sz w:val="24"/>
              </w:rPr>
              <w:t>Ne</w:t>
            </w:r>
            <w:proofErr w:type="spellEnd"/>
            <w:r w:rsidRPr="00126082">
              <w:rPr>
                <w:rFonts w:ascii="Arial" w:hAnsi="Arial" w:cs="Arial"/>
                <w:sz w:val="24"/>
              </w:rPr>
              <w:t xml:space="preserve"> Land Corporation</w:t>
            </w:r>
          </w:p>
          <w:p w:rsidR="00126082" w:rsidRDefault="00126082" w:rsidP="00D06E5C">
            <w:pPr>
              <w:pStyle w:val="NoSpacing"/>
              <w:rPr>
                <w:rFonts w:ascii="Arial" w:hAnsi="Arial" w:cs="Arial"/>
                <w:sz w:val="24"/>
                <w:szCs w:val="24"/>
              </w:rPr>
            </w:pPr>
          </w:p>
        </w:tc>
      </w:tr>
      <w:tr w:rsidR="00126082" w:rsidTr="00C240F4">
        <w:trPr>
          <w:jc w:val="center"/>
        </w:trPr>
        <w:tc>
          <w:tcPr>
            <w:tcW w:w="3312" w:type="dxa"/>
          </w:tcPr>
          <w:p w:rsidR="00126082" w:rsidRPr="00126082" w:rsidRDefault="00126082" w:rsidP="00126082">
            <w:pPr>
              <w:pStyle w:val="NoSpacing"/>
              <w:rPr>
                <w:rFonts w:ascii="Arial" w:hAnsi="Arial" w:cs="Arial"/>
                <w:sz w:val="24"/>
              </w:rPr>
            </w:pPr>
            <w:r w:rsidRPr="00126082">
              <w:rPr>
                <w:rFonts w:ascii="Arial" w:hAnsi="Arial" w:cs="Arial"/>
                <w:sz w:val="24"/>
              </w:rPr>
              <w:t xml:space="preserve">Chief Edward </w:t>
            </w:r>
            <w:proofErr w:type="spellStart"/>
            <w:r w:rsidRPr="00126082">
              <w:rPr>
                <w:rFonts w:ascii="Arial" w:hAnsi="Arial" w:cs="Arial"/>
                <w:sz w:val="24"/>
              </w:rPr>
              <w:t>Sangris</w:t>
            </w:r>
            <w:proofErr w:type="spellEnd"/>
          </w:p>
          <w:p w:rsidR="00126082" w:rsidRPr="00126082" w:rsidRDefault="00126082" w:rsidP="00126082">
            <w:pPr>
              <w:pStyle w:val="NoSpacing"/>
              <w:rPr>
                <w:rFonts w:ascii="Arial" w:hAnsi="Arial" w:cs="Arial"/>
                <w:sz w:val="24"/>
              </w:rPr>
            </w:pPr>
            <w:proofErr w:type="spellStart"/>
            <w:r w:rsidRPr="00126082">
              <w:rPr>
                <w:rFonts w:ascii="Arial" w:hAnsi="Arial" w:cs="Arial"/>
                <w:sz w:val="24"/>
              </w:rPr>
              <w:t>Yellowknives</w:t>
            </w:r>
            <w:proofErr w:type="spellEnd"/>
            <w:r w:rsidRPr="00126082">
              <w:rPr>
                <w:rFonts w:ascii="Arial" w:hAnsi="Arial" w:cs="Arial"/>
                <w:sz w:val="24"/>
              </w:rPr>
              <w:t xml:space="preserve"> Dene First Nation (</w:t>
            </w:r>
            <w:proofErr w:type="spellStart"/>
            <w:r w:rsidRPr="00126082">
              <w:rPr>
                <w:rFonts w:ascii="Arial" w:hAnsi="Arial" w:cs="Arial"/>
                <w:sz w:val="24"/>
              </w:rPr>
              <w:t>Dettah</w:t>
            </w:r>
            <w:proofErr w:type="spellEnd"/>
            <w:r w:rsidRPr="00126082">
              <w:rPr>
                <w:rFonts w:ascii="Arial" w:hAnsi="Arial" w:cs="Arial"/>
                <w:sz w:val="24"/>
              </w:rPr>
              <w:t>)</w:t>
            </w:r>
          </w:p>
          <w:p w:rsidR="00126082" w:rsidRDefault="00126082" w:rsidP="00D06E5C">
            <w:pPr>
              <w:pStyle w:val="NoSpacing"/>
              <w:rPr>
                <w:rFonts w:ascii="Arial" w:hAnsi="Arial" w:cs="Arial"/>
                <w:sz w:val="24"/>
                <w:szCs w:val="24"/>
              </w:rPr>
            </w:pPr>
          </w:p>
        </w:tc>
        <w:tc>
          <w:tcPr>
            <w:tcW w:w="3312" w:type="dxa"/>
          </w:tcPr>
          <w:p w:rsidR="00126082" w:rsidRPr="00126082" w:rsidRDefault="00126082" w:rsidP="00126082">
            <w:pPr>
              <w:pStyle w:val="NoSpacing"/>
              <w:rPr>
                <w:rFonts w:ascii="Arial" w:hAnsi="Arial" w:cs="Arial"/>
                <w:sz w:val="24"/>
              </w:rPr>
            </w:pPr>
            <w:r w:rsidRPr="00126082">
              <w:rPr>
                <w:rFonts w:ascii="Arial" w:hAnsi="Arial" w:cs="Arial"/>
                <w:sz w:val="24"/>
              </w:rPr>
              <w:t>Chief Andrew Wandering Spirit</w:t>
            </w:r>
          </w:p>
          <w:p w:rsidR="00126082" w:rsidRPr="00126082" w:rsidRDefault="00126082" w:rsidP="00126082">
            <w:pPr>
              <w:pStyle w:val="NoSpacing"/>
              <w:rPr>
                <w:rFonts w:ascii="Arial" w:hAnsi="Arial" w:cs="Arial"/>
                <w:sz w:val="24"/>
              </w:rPr>
            </w:pPr>
            <w:r w:rsidRPr="00126082">
              <w:rPr>
                <w:rFonts w:ascii="Arial" w:hAnsi="Arial" w:cs="Arial"/>
                <w:sz w:val="24"/>
              </w:rPr>
              <w:t>Smith’s Landing First Nation</w:t>
            </w:r>
          </w:p>
          <w:p w:rsidR="00126082" w:rsidRDefault="00126082" w:rsidP="00D06E5C">
            <w:pPr>
              <w:pStyle w:val="NoSpacing"/>
              <w:rPr>
                <w:rFonts w:ascii="Arial" w:hAnsi="Arial" w:cs="Arial"/>
                <w:sz w:val="24"/>
                <w:szCs w:val="24"/>
              </w:rPr>
            </w:pPr>
          </w:p>
        </w:tc>
        <w:tc>
          <w:tcPr>
            <w:tcW w:w="3312" w:type="dxa"/>
          </w:tcPr>
          <w:p w:rsidR="00126082" w:rsidRPr="00126082" w:rsidRDefault="00126082" w:rsidP="00126082">
            <w:pPr>
              <w:pStyle w:val="NoSpacing"/>
              <w:rPr>
                <w:rFonts w:ascii="Arial" w:hAnsi="Arial" w:cs="Arial"/>
                <w:sz w:val="24"/>
              </w:rPr>
            </w:pPr>
            <w:r w:rsidRPr="00126082">
              <w:rPr>
                <w:rFonts w:ascii="Arial" w:hAnsi="Arial" w:cs="Arial"/>
                <w:sz w:val="24"/>
              </w:rPr>
              <w:t xml:space="preserve">Bill </w:t>
            </w:r>
            <w:proofErr w:type="spellStart"/>
            <w:r w:rsidRPr="00126082">
              <w:rPr>
                <w:rFonts w:ascii="Arial" w:hAnsi="Arial" w:cs="Arial"/>
                <w:sz w:val="24"/>
              </w:rPr>
              <w:t>Enge</w:t>
            </w:r>
            <w:proofErr w:type="spellEnd"/>
          </w:p>
          <w:p w:rsidR="00126082" w:rsidRPr="00126082" w:rsidRDefault="00126082" w:rsidP="00126082">
            <w:pPr>
              <w:pStyle w:val="NoSpacing"/>
              <w:rPr>
                <w:rFonts w:ascii="Arial" w:hAnsi="Arial" w:cs="Arial"/>
                <w:sz w:val="24"/>
              </w:rPr>
            </w:pPr>
            <w:r w:rsidRPr="00126082">
              <w:rPr>
                <w:rFonts w:ascii="Arial" w:hAnsi="Arial" w:cs="Arial"/>
                <w:sz w:val="24"/>
              </w:rPr>
              <w:t>President</w:t>
            </w:r>
          </w:p>
          <w:p w:rsidR="00126082" w:rsidRPr="00126082" w:rsidRDefault="00126082" w:rsidP="00126082">
            <w:pPr>
              <w:pStyle w:val="NoSpacing"/>
              <w:rPr>
                <w:rFonts w:ascii="Arial" w:hAnsi="Arial" w:cs="Arial"/>
                <w:sz w:val="24"/>
              </w:rPr>
            </w:pPr>
            <w:r w:rsidRPr="00126082">
              <w:rPr>
                <w:rFonts w:ascii="Arial" w:hAnsi="Arial" w:cs="Arial"/>
                <w:sz w:val="24"/>
              </w:rPr>
              <w:t>North Slave Metis Alliance</w:t>
            </w:r>
          </w:p>
          <w:p w:rsidR="00126082" w:rsidRDefault="00126082" w:rsidP="00126082">
            <w:pPr>
              <w:pStyle w:val="NoSpacing"/>
              <w:rPr>
                <w:rFonts w:ascii="Arial" w:hAnsi="Arial" w:cs="Arial"/>
                <w:sz w:val="24"/>
                <w:szCs w:val="24"/>
              </w:rPr>
            </w:pPr>
          </w:p>
        </w:tc>
      </w:tr>
      <w:tr w:rsidR="00126082" w:rsidTr="00C240F4">
        <w:trPr>
          <w:jc w:val="center"/>
        </w:trPr>
        <w:tc>
          <w:tcPr>
            <w:tcW w:w="3312" w:type="dxa"/>
          </w:tcPr>
          <w:p w:rsidR="00126082" w:rsidRPr="00126082" w:rsidRDefault="00126082" w:rsidP="00126082">
            <w:pPr>
              <w:pStyle w:val="NoSpacing"/>
              <w:rPr>
                <w:rFonts w:ascii="Arial" w:hAnsi="Arial" w:cs="Arial"/>
                <w:sz w:val="24"/>
              </w:rPr>
            </w:pPr>
            <w:r w:rsidRPr="00126082">
              <w:rPr>
                <w:rFonts w:ascii="Arial" w:hAnsi="Arial" w:cs="Arial"/>
                <w:sz w:val="24"/>
              </w:rPr>
              <w:t xml:space="preserve">Chief Ernest </w:t>
            </w:r>
            <w:proofErr w:type="spellStart"/>
            <w:r w:rsidRPr="00126082">
              <w:rPr>
                <w:rFonts w:ascii="Arial" w:hAnsi="Arial" w:cs="Arial"/>
                <w:sz w:val="24"/>
              </w:rPr>
              <w:t>Betsina</w:t>
            </w:r>
            <w:proofErr w:type="spellEnd"/>
          </w:p>
          <w:p w:rsidR="00126082" w:rsidRPr="00126082" w:rsidRDefault="00126082" w:rsidP="00126082">
            <w:pPr>
              <w:pStyle w:val="NoSpacing"/>
              <w:rPr>
                <w:rFonts w:ascii="Arial" w:hAnsi="Arial" w:cs="Arial"/>
                <w:sz w:val="24"/>
              </w:rPr>
            </w:pPr>
            <w:proofErr w:type="spellStart"/>
            <w:r w:rsidRPr="00126082">
              <w:rPr>
                <w:rFonts w:ascii="Arial" w:hAnsi="Arial" w:cs="Arial"/>
                <w:sz w:val="24"/>
              </w:rPr>
              <w:t>Yellowknives</w:t>
            </w:r>
            <w:proofErr w:type="spellEnd"/>
            <w:r w:rsidRPr="00126082">
              <w:rPr>
                <w:rFonts w:ascii="Arial" w:hAnsi="Arial" w:cs="Arial"/>
                <w:sz w:val="24"/>
              </w:rPr>
              <w:t xml:space="preserve"> Dene First Nation (</w:t>
            </w:r>
            <w:proofErr w:type="spellStart"/>
            <w:r w:rsidRPr="00126082">
              <w:rPr>
                <w:rFonts w:ascii="Arial" w:hAnsi="Arial" w:cs="Arial"/>
                <w:sz w:val="24"/>
              </w:rPr>
              <w:t>Ndilo</w:t>
            </w:r>
            <w:proofErr w:type="spellEnd"/>
            <w:r w:rsidRPr="00126082">
              <w:rPr>
                <w:rFonts w:ascii="Arial" w:hAnsi="Arial" w:cs="Arial"/>
                <w:sz w:val="24"/>
              </w:rPr>
              <w:t>)</w:t>
            </w:r>
          </w:p>
          <w:p w:rsidR="00126082" w:rsidRDefault="00126082" w:rsidP="00D06E5C">
            <w:pPr>
              <w:pStyle w:val="NoSpacing"/>
              <w:rPr>
                <w:rFonts w:ascii="Arial" w:hAnsi="Arial" w:cs="Arial"/>
                <w:sz w:val="24"/>
                <w:szCs w:val="24"/>
              </w:rPr>
            </w:pPr>
          </w:p>
        </w:tc>
        <w:tc>
          <w:tcPr>
            <w:tcW w:w="3312" w:type="dxa"/>
          </w:tcPr>
          <w:p w:rsidR="00126082" w:rsidRPr="00126082" w:rsidRDefault="00126082" w:rsidP="00126082">
            <w:pPr>
              <w:pStyle w:val="NoSpacing"/>
              <w:rPr>
                <w:rFonts w:ascii="Arial" w:hAnsi="Arial" w:cs="Arial"/>
                <w:sz w:val="24"/>
              </w:rPr>
            </w:pPr>
            <w:r w:rsidRPr="00126082">
              <w:rPr>
                <w:rFonts w:ascii="Arial" w:hAnsi="Arial" w:cs="Arial"/>
                <w:sz w:val="24"/>
              </w:rPr>
              <w:t xml:space="preserve">Grand Chief Edward Erasmus </w:t>
            </w:r>
          </w:p>
          <w:p w:rsidR="00126082" w:rsidRPr="00126082" w:rsidRDefault="00126082" w:rsidP="00126082">
            <w:pPr>
              <w:pStyle w:val="NoSpacing"/>
              <w:rPr>
                <w:rFonts w:ascii="Arial" w:hAnsi="Arial" w:cs="Arial"/>
                <w:sz w:val="24"/>
              </w:rPr>
            </w:pPr>
            <w:r w:rsidRPr="00126082">
              <w:rPr>
                <w:rFonts w:ascii="Arial" w:hAnsi="Arial" w:cs="Arial"/>
                <w:sz w:val="24"/>
              </w:rPr>
              <w:t>Tlicho Government</w:t>
            </w:r>
          </w:p>
          <w:p w:rsidR="00126082" w:rsidRDefault="00126082" w:rsidP="00D06E5C">
            <w:pPr>
              <w:pStyle w:val="NoSpacing"/>
              <w:rPr>
                <w:rFonts w:ascii="Arial" w:hAnsi="Arial" w:cs="Arial"/>
                <w:sz w:val="24"/>
                <w:szCs w:val="24"/>
              </w:rPr>
            </w:pPr>
          </w:p>
        </w:tc>
        <w:tc>
          <w:tcPr>
            <w:tcW w:w="3312" w:type="dxa"/>
          </w:tcPr>
          <w:p w:rsidR="00126082" w:rsidRPr="00126082" w:rsidRDefault="00126082" w:rsidP="00126082">
            <w:pPr>
              <w:pStyle w:val="NoSpacing"/>
              <w:rPr>
                <w:rFonts w:ascii="Arial" w:hAnsi="Arial" w:cs="Arial"/>
                <w:sz w:val="24"/>
              </w:rPr>
            </w:pPr>
            <w:r w:rsidRPr="00126082">
              <w:rPr>
                <w:rFonts w:ascii="Arial" w:hAnsi="Arial" w:cs="Arial"/>
                <w:sz w:val="24"/>
              </w:rPr>
              <w:t xml:space="preserve">Chief Frieda </w:t>
            </w:r>
            <w:proofErr w:type="spellStart"/>
            <w:r w:rsidRPr="00126082">
              <w:rPr>
                <w:rFonts w:ascii="Arial" w:hAnsi="Arial" w:cs="Arial"/>
                <w:sz w:val="24"/>
              </w:rPr>
              <w:t>Martselos</w:t>
            </w:r>
            <w:proofErr w:type="spellEnd"/>
            <w:r w:rsidRPr="00126082">
              <w:rPr>
                <w:rFonts w:ascii="Arial" w:hAnsi="Arial" w:cs="Arial"/>
                <w:sz w:val="24"/>
              </w:rPr>
              <w:t xml:space="preserve"> </w:t>
            </w:r>
          </w:p>
          <w:p w:rsidR="00126082" w:rsidRPr="00126082" w:rsidRDefault="00126082" w:rsidP="00126082">
            <w:pPr>
              <w:pStyle w:val="NoSpacing"/>
              <w:rPr>
                <w:rFonts w:ascii="Arial" w:hAnsi="Arial" w:cs="Arial"/>
                <w:sz w:val="24"/>
              </w:rPr>
            </w:pPr>
            <w:r w:rsidRPr="00126082">
              <w:rPr>
                <w:rFonts w:ascii="Arial" w:hAnsi="Arial" w:cs="Arial"/>
                <w:sz w:val="24"/>
              </w:rPr>
              <w:t>Salt River First Nation</w:t>
            </w:r>
          </w:p>
          <w:p w:rsidR="00126082" w:rsidRDefault="00126082" w:rsidP="00D06E5C">
            <w:pPr>
              <w:pStyle w:val="NoSpacing"/>
              <w:rPr>
                <w:rFonts w:ascii="Arial" w:hAnsi="Arial" w:cs="Arial"/>
                <w:sz w:val="24"/>
                <w:szCs w:val="24"/>
              </w:rPr>
            </w:pPr>
          </w:p>
        </w:tc>
      </w:tr>
      <w:tr w:rsidR="00126082" w:rsidTr="00C240F4">
        <w:trPr>
          <w:jc w:val="center"/>
        </w:trPr>
        <w:tc>
          <w:tcPr>
            <w:tcW w:w="3312" w:type="dxa"/>
          </w:tcPr>
          <w:p w:rsidR="00126082" w:rsidRPr="00126082" w:rsidRDefault="00126082" w:rsidP="00126082">
            <w:pPr>
              <w:pStyle w:val="NoSpacing"/>
              <w:rPr>
                <w:rFonts w:ascii="Arial" w:hAnsi="Arial" w:cs="Arial"/>
                <w:sz w:val="24"/>
              </w:rPr>
            </w:pPr>
            <w:r w:rsidRPr="00126082">
              <w:rPr>
                <w:rFonts w:ascii="Arial" w:hAnsi="Arial" w:cs="Arial"/>
                <w:sz w:val="24"/>
              </w:rPr>
              <w:t>Chief Felix Lockhart</w:t>
            </w:r>
          </w:p>
          <w:p w:rsidR="00126082" w:rsidRPr="00126082" w:rsidRDefault="00126082" w:rsidP="00126082">
            <w:pPr>
              <w:pStyle w:val="NoSpacing"/>
              <w:rPr>
                <w:rFonts w:ascii="Arial" w:hAnsi="Arial" w:cs="Arial"/>
                <w:sz w:val="24"/>
              </w:rPr>
            </w:pPr>
            <w:proofErr w:type="spellStart"/>
            <w:r w:rsidRPr="00126082">
              <w:rPr>
                <w:rFonts w:ascii="Arial" w:hAnsi="Arial" w:cs="Arial"/>
                <w:sz w:val="24"/>
              </w:rPr>
              <w:t>Lutsel</w:t>
            </w:r>
            <w:proofErr w:type="spellEnd"/>
            <w:r w:rsidRPr="00126082">
              <w:rPr>
                <w:rFonts w:ascii="Arial" w:hAnsi="Arial" w:cs="Arial"/>
                <w:sz w:val="24"/>
              </w:rPr>
              <w:t xml:space="preserve"> </w:t>
            </w:r>
            <w:proofErr w:type="spellStart"/>
            <w:r w:rsidRPr="00126082">
              <w:rPr>
                <w:rFonts w:ascii="Arial" w:hAnsi="Arial" w:cs="Arial"/>
                <w:sz w:val="24"/>
              </w:rPr>
              <w:t>K’e</w:t>
            </w:r>
            <w:proofErr w:type="spellEnd"/>
            <w:r w:rsidRPr="00126082">
              <w:rPr>
                <w:rFonts w:ascii="Arial" w:hAnsi="Arial" w:cs="Arial"/>
                <w:sz w:val="24"/>
              </w:rPr>
              <w:t xml:space="preserve"> Dene First Nation</w:t>
            </w:r>
          </w:p>
          <w:p w:rsidR="00126082" w:rsidRDefault="00126082" w:rsidP="00D06E5C">
            <w:pPr>
              <w:pStyle w:val="NoSpacing"/>
              <w:rPr>
                <w:rFonts w:ascii="Arial" w:hAnsi="Arial" w:cs="Arial"/>
                <w:sz w:val="24"/>
                <w:szCs w:val="24"/>
              </w:rPr>
            </w:pPr>
          </w:p>
        </w:tc>
        <w:tc>
          <w:tcPr>
            <w:tcW w:w="3312" w:type="dxa"/>
          </w:tcPr>
          <w:p w:rsidR="00126082" w:rsidRPr="00126082" w:rsidRDefault="00126082" w:rsidP="00126082">
            <w:pPr>
              <w:pStyle w:val="NoSpacing"/>
              <w:rPr>
                <w:rFonts w:ascii="Arial" w:hAnsi="Arial" w:cs="Arial"/>
                <w:sz w:val="24"/>
              </w:rPr>
            </w:pPr>
            <w:r w:rsidRPr="00126082">
              <w:rPr>
                <w:rFonts w:ascii="Arial" w:hAnsi="Arial" w:cs="Arial"/>
                <w:sz w:val="24"/>
              </w:rPr>
              <w:t xml:space="preserve">Chief Louis </w:t>
            </w:r>
            <w:proofErr w:type="spellStart"/>
            <w:r w:rsidRPr="00126082">
              <w:rPr>
                <w:rFonts w:ascii="Arial" w:hAnsi="Arial" w:cs="Arial"/>
                <w:sz w:val="24"/>
              </w:rPr>
              <w:t>Balsillie</w:t>
            </w:r>
            <w:proofErr w:type="spellEnd"/>
          </w:p>
          <w:p w:rsidR="00126082" w:rsidRDefault="00126082" w:rsidP="00126082">
            <w:pPr>
              <w:pStyle w:val="NoSpacing"/>
              <w:rPr>
                <w:rFonts w:ascii="Arial" w:hAnsi="Arial" w:cs="Arial"/>
                <w:sz w:val="24"/>
                <w:szCs w:val="24"/>
              </w:rPr>
            </w:pPr>
            <w:proofErr w:type="spellStart"/>
            <w:r w:rsidRPr="00126082">
              <w:rPr>
                <w:rFonts w:ascii="Arial" w:hAnsi="Arial" w:cs="Arial"/>
                <w:sz w:val="24"/>
              </w:rPr>
              <w:t>Deninu</w:t>
            </w:r>
            <w:proofErr w:type="spellEnd"/>
            <w:r w:rsidRPr="00126082">
              <w:rPr>
                <w:rFonts w:ascii="Arial" w:hAnsi="Arial" w:cs="Arial"/>
                <w:sz w:val="24"/>
              </w:rPr>
              <w:t xml:space="preserve"> </w:t>
            </w:r>
            <w:proofErr w:type="spellStart"/>
            <w:r w:rsidRPr="00126082">
              <w:rPr>
                <w:rFonts w:ascii="Arial" w:hAnsi="Arial" w:cs="Arial"/>
                <w:sz w:val="24"/>
              </w:rPr>
              <w:t>Kue</w:t>
            </w:r>
            <w:proofErr w:type="spellEnd"/>
            <w:r w:rsidRPr="00126082">
              <w:rPr>
                <w:rFonts w:ascii="Arial" w:hAnsi="Arial" w:cs="Arial"/>
                <w:sz w:val="24"/>
              </w:rPr>
              <w:t xml:space="preserve"> First Nation </w:t>
            </w:r>
          </w:p>
        </w:tc>
        <w:tc>
          <w:tcPr>
            <w:tcW w:w="3312" w:type="dxa"/>
          </w:tcPr>
          <w:p w:rsidR="00126082" w:rsidRPr="00126082" w:rsidRDefault="00126082" w:rsidP="00126082">
            <w:pPr>
              <w:pStyle w:val="NoSpacing"/>
              <w:rPr>
                <w:rFonts w:ascii="Arial" w:hAnsi="Arial" w:cs="Arial"/>
                <w:sz w:val="24"/>
              </w:rPr>
            </w:pPr>
            <w:r w:rsidRPr="00126082">
              <w:rPr>
                <w:rFonts w:ascii="Arial" w:hAnsi="Arial" w:cs="Arial"/>
                <w:sz w:val="24"/>
              </w:rPr>
              <w:t>Grand Chief Herb Norwegian</w:t>
            </w:r>
          </w:p>
          <w:p w:rsidR="00126082" w:rsidRPr="00126082" w:rsidRDefault="00126082" w:rsidP="00126082">
            <w:pPr>
              <w:pStyle w:val="NoSpacing"/>
              <w:rPr>
                <w:rFonts w:ascii="Arial" w:hAnsi="Arial" w:cs="Arial"/>
                <w:sz w:val="24"/>
              </w:rPr>
            </w:pPr>
            <w:proofErr w:type="spellStart"/>
            <w:r w:rsidRPr="00126082">
              <w:rPr>
                <w:rFonts w:ascii="Arial" w:hAnsi="Arial" w:cs="Arial"/>
                <w:sz w:val="24"/>
              </w:rPr>
              <w:t>Dehcho</w:t>
            </w:r>
            <w:proofErr w:type="spellEnd"/>
            <w:r w:rsidRPr="00126082">
              <w:rPr>
                <w:rFonts w:ascii="Arial" w:hAnsi="Arial" w:cs="Arial"/>
                <w:sz w:val="24"/>
              </w:rPr>
              <w:t xml:space="preserve"> First Nations</w:t>
            </w:r>
          </w:p>
          <w:p w:rsidR="00126082" w:rsidRDefault="00126082" w:rsidP="00D06E5C">
            <w:pPr>
              <w:pStyle w:val="NoSpacing"/>
              <w:rPr>
                <w:rFonts w:ascii="Arial" w:hAnsi="Arial" w:cs="Arial"/>
                <w:sz w:val="24"/>
                <w:szCs w:val="24"/>
              </w:rPr>
            </w:pPr>
          </w:p>
        </w:tc>
      </w:tr>
      <w:tr w:rsidR="00126082" w:rsidTr="00C240F4">
        <w:trPr>
          <w:jc w:val="center"/>
        </w:trPr>
        <w:tc>
          <w:tcPr>
            <w:tcW w:w="3312" w:type="dxa"/>
          </w:tcPr>
          <w:p w:rsidR="00126082" w:rsidRPr="00126082" w:rsidRDefault="00126082" w:rsidP="00126082">
            <w:pPr>
              <w:pStyle w:val="NoSpacing"/>
              <w:rPr>
                <w:rFonts w:ascii="Arial" w:hAnsi="Arial" w:cs="Arial"/>
                <w:sz w:val="24"/>
              </w:rPr>
            </w:pPr>
            <w:r w:rsidRPr="00126082">
              <w:rPr>
                <w:rFonts w:ascii="Arial" w:hAnsi="Arial" w:cs="Arial"/>
                <w:sz w:val="24"/>
              </w:rPr>
              <w:t xml:space="preserve">Grant </w:t>
            </w:r>
            <w:proofErr w:type="spellStart"/>
            <w:r w:rsidRPr="00126082">
              <w:rPr>
                <w:rFonts w:ascii="Arial" w:hAnsi="Arial" w:cs="Arial"/>
                <w:sz w:val="24"/>
              </w:rPr>
              <w:t>Pryznyk</w:t>
            </w:r>
            <w:proofErr w:type="spellEnd"/>
          </w:p>
          <w:p w:rsidR="00126082" w:rsidRPr="00126082" w:rsidRDefault="00126082" w:rsidP="00126082">
            <w:pPr>
              <w:pStyle w:val="NoSpacing"/>
              <w:rPr>
                <w:rFonts w:ascii="Arial" w:hAnsi="Arial" w:cs="Arial"/>
                <w:sz w:val="24"/>
              </w:rPr>
            </w:pPr>
            <w:r w:rsidRPr="00126082">
              <w:rPr>
                <w:rFonts w:ascii="Arial" w:hAnsi="Arial" w:cs="Arial"/>
                <w:sz w:val="24"/>
              </w:rPr>
              <w:t>Chair</w:t>
            </w:r>
          </w:p>
          <w:p w:rsidR="00126082" w:rsidRDefault="00126082" w:rsidP="00126082">
            <w:pPr>
              <w:pStyle w:val="NoSpacing"/>
              <w:rPr>
                <w:rFonts w:ascii="Arial" w:hAnsi="Arial" w:cs="Arial"/>
                <w:sz w:val="24"/>
              </w:rPr>
            </w:pPr>
            <w:proofErr w:type="spellStart"/>
            <w:r w:rsidRPr="00126082">
              <w:rPr>
                <w:rFonts w:ascii="Arial" w:hAnsi="Arial" w:cs="Arial"/>
                <w:sz w:val="24"/>
              </w:rPr>
              <w:t>Wek’eezhii</w:t>
            </w:r>
            <w:proofErr w:type="spellEnd"/>
            <w:r w:rsidRPr="00126082">
              <w:rPr>
                <w:rFonts w:ascii="Arial" w:hAnsi="Arial" w:cs="Arial"/>
                <w:sz w:val="24"/>
              </w:rPr>
              <w:t xml:space="preserve"> Renewable Resources Board</w:t>
            </w:r>
          </w:p>
          <w:p w:rsidR="00C240F4" w:rsidRPr="00126082" w:rsidRDefault="00C240F4" w:rsidP="00126082">
            <w:pPr>
              <w:pStyle w:val="NoSpacing"/>
              <w:rPr>
                <w:rFonts w:ascii="Arial" w:hAnsi="Arial" w:cs="Arial"/>
                <w:sz w:val="24"/>
              </w:rPr>
            </w:pPr>
          </w:p>
        </w:tc>
        <w:tc>
          <w:tcPr>
            <w:tcW w:w="3312" w:type="dxa"/>
          </w:tcPr>
          <w:p w:rsidR="00126082" w:rsidRDefault="00C240F4" w:rsidP="00D06E5C">
            <w:pPr>
              <w:pStyle w:val="NoSpacing"/>
              <w:rPr>
                <w:rFonts w:ascii="Arial" w:hAnsi="Arial" w:cs="Arial"/>
                <w:sz w:val="24"/>
                <w:szCs w:val="24"/>
              </w:rPr>
            </w:pPr>
            <w:r>
              <w:rPr>
                <w:rFonts w:ascii="Arial" w:hAnsi="Arial" w:cs="Arial"/>
                <w:sz w:val="24"/>
                <w:szCs w:val="24"/>
              </w:rPr>
              <w:t xml:space="preserve">Michael </w:t>
            </w:r>
            <w:proofErr w:type="spellStart"/>
            <w:r>
              <w:rPr>
                <w:rFonts w:ascii="Arial" w:hAnsi="Arial" w:cs="Arial"/>
                <w:sz w:val="24"/>
                <w:szCs w:val="24"/>
              </w:rPr>
              <w:t>Neyelle</w:t>
            </w:r>
            <w:proofErr w:type="spellEnd"/>
          </w:p>
          <w:p w:rsidR="00C240F4" w:rsidRDefault="00C240F4" w:rsidP="00D06E5C">
            <w:pPr>
              <w:pStyle w:val="NoSpacing"/>
              <w:rPr>
                <w:rFonts w:ascii="Arial" w:hAnsi="Arial" w:cs="Arial"/>
                <w:sz w:val="24"/>
                <w:szCs w:val="24"/>
              </w:rPr>
            </w:pPr>
            <w:r>
              <w:rPr>
                <w:rFonts w:ascii="Arial" w:hAnsi="Arial" w:cs="Arial"/>
                <w:sz w:val="24"/>
                <w:szCs w:val="24"/>
              </w:rPr>
              <w:t>Chair</w:t>
            </w:r>
          </w:p>
          <w:p w:rsidR="00C240F4" w:rsidRDefault="00C240F4" w:rsidP="00D06E5C">
            <w:pPr>
              <w:pStyle w:val="NoSpacing"/>
              <w:rPr>
                <w:rFonts w:ascii="Arial" w:hAnsi="Arial" w:cs="Arial"/>
                <w:sz w:val="24"/>
                <w:szCs w:val="24"/>
              </w:rPr>
            </w:pPr>
            <w:proofErr w:type="spellStart"/>
            <w:r>
              <w:rPr>
                <w:rFonts w:ascii="Arial" w:hAnsi="Arial" w:cs="Arial"/>
                <w:sz w:val="24"/>
                <w:szCs w:val="24"/>
              </w:rPr>
              <w:t>Sahtu</w:t>
            </w:r>
            <w:proofErr w:type="spellEnd"/>
            <w:r>
              <w:rPr>
                <w:rFonts w:ascii="Arial" w:hAnsi="Arial" w:cs="Arial"/>
                <w:sz w:val="24"/>
                <w:szCs w:val="24"/>
              </w:rPr>
              <w:t xml:space="preserve"> Renewable Resources Board</w:t>
            </w:r>
          </w:p>
        </w:tc>
        <w:tc>
          <w:tcPr>
            <w:tcW w:w="3312" w:type="dxa"/>
          </w:tcPr>
          <w:p w:rsidR="00126082" w:rsidRDefault="00C240F4" w:rsidP="00D06E5C">
            <w:pPr>
              <w:pStyle w:val="NoSpacing"/>
              <w:rPr>
                <w:rFonts w:ascii="Arial" w:hAnsi="Arial" w:cs="Arial"/>
                <w:sz w:val="24"/>
                <w:szCs w:val="24"/>
              </w:rPr>
            </w:pPr>
            <w:r>
              <w:rPr>
                <w:rFonts w:ascii="Arial" w:hAnsi="Arial" w:cs="Arial"/>
                <w:sz w:val="24"/>
                <w:szCs w:val="24"/>
              </w:rPr>
              <w:t xml:space="preserve">Patrick </w:t>
            </w:r>
            <w:proofErr w:type="spellStart"/>
            <w:r>
              <w:rPr>
                <w:rFonts w:ascii="Arial" w:hAnsi="Arial" w:cs="Arial"/>
                <w:sz w:val="24"/>
                <w:szCs w:val="24"/>
              </w:rPr>
              <w:t>Gruben</w:t>
            </w:r>
            <w:proofErr w:type="spellEnd"/>
          </w:p>
          <w:p w:rsidR="00C240F4" w:rsidRDefault="00C240F4" w:rsidP="00D06E5C">
            <w:pPr>
              <w:pStyle w:val="NoSpacing"/>
              <w:rPr>
                <w:rFonts w:ascii="Arial" w:hAnsi="Arial" w:cs="Arial"/>
                <w:sz w:val="24"/>
                <w:szCs w:val="24"/>
              </w:rPr>
            </w:pPr>
            <w:r>
              <w:rPr>
                <w:rFonts w:ascii="Arial" w:hAnsi="Arial" w:cs="Arial"/>
                <w:sz w:val="24"/>
                <w:szCs w:val="24"/>
              </w:rPr>
              <w:t xml:space="preserve">Chair </w:t>
            </w:r>
          </w:p>
          <w:p w:rsidR="00C240F4" w:rsidRDefault="00C240F4" w:rsidP="00D06E5C">
            <w:pPr>
              <w:pStyle w:val="NoSpacing"/>
              <w:rPr>
                <w:rFonts w:ascii="Arial" w:hAnsi="Arial" w:cs="Arial"/>
                <w:sz w:val="24"/>
                <w:szCs w:val="24"/>
              </w:rPr>
            </w:pPr>
            <w:r>
              <w:rPr>
                <w:rFonts w:ascii="Arial" w:hAnsi="Arial" w:cs="Arial"/>
                <w:sz w:val="24"/>
                <w:szCs w:val="24"/>
              </w:rPr>
              <w:t>Inuvialuit Game Council</w:t>
            </w:r>
          </w:p>
          <w:p w:rsidR="00C240F4" w:rsidRDefault="00C240F4" w:rsidP="00D06E5C">
            <w:pPr>
              <w:pStyle w:val="NoSpacing"/>
              <w:rPr>
                <w:rFonts w:ascii="Arial" w:hAnsi="Arial" w:cs="Arial"/>
                <w:sz w:val="24"/>
                <w:szCs w:val="24"/>
              </w:rPr>
            </w:pPr>
          </w:p>
        </w:tc>
      </w:tr>
      <w:tr w:rsidR="00C240F4" w:rsidTr="00C240F4">
        <w:trPr>
          <w:jc w:val="center"/>
        </w:trPr>
        <w:tc>
          <w:tcPr>
            <w:tcW w:w="3312" w:type="dxa"/>
          </w:tcPr>
          <w:p w:rsidR="00C240F4" w:rsidRDefault="00C240F4" w:rsidP="00126082">
            <w:pPr>
              <w:pStyle w:val="NoSpacing"/>
              <w:rPr>
                <w:rFonts w:ascii="Arial" w:hAnsi="Arial" w:cs="Arial"/>
                <w:sz w:val="24"/>
              </w:rPr>
            </w:pPr>
            <w:r>
              <w:rPr>
                <w:rFonts w:ascii="Arial" w:hAnsi="Arial" w:cs="Arial"/>
                <w:sz w:val="24"/>
              </w:rPr>
              <w:t>Larry Carpenter</w:t>
            </w:r>
          </w:p>
          <w:p w:rsidR="00C240F4" w:rsidRDefault="00C240F4" w:rsidP="00126082">
            <w:pPr>
              <w:pStyle w:val="NoSpacing"/>
              <w:rPr>
                <w:rFonts w:ascii="Arial" w:hAnsi="Arial" w:cs="Arial"/>
                <w:sz w:val="24"/>
              </w:rPr>
            </w:pPr>
            <w:r>
              <w:rPr>
                <w:rFonts w:ascii="Arial" w:hAnsi="Arial" w:cs="Arial"/>
                <w:sz w:val="24"/>
              </w:rPr>
              <w:t>Chair</w:t>
            </w:r>
          </w:p>
          <w:p w:rsidR="00C240F4" w:rsidRPr="00126082" w:rsidRDefault="00C240F4" w:rsidP="00126082">
            <w:pPr>
              <w:pStyle w:val="NoSpacing"/>
              <w:rPr>
                <w:rFonts w:ascii="Arial" w:hAnsi="Arial" w:cs="Arial"/>
                <w:sz w:val="24"/>
              </w:rPr>
            </w:pPr>
            <w:r>
              <w:rPr>
                <w:rFonts w:ascii="Arial" w:hAnsi="Arial" w:cs="Arial"/>
                <w:sz w:val="24"/>
              </w:rPr>
              <w:t>Wildlife Management Advisory Council (NWT)</w:t>
            </w:r>
          </w:p>
        </w:tc>
        <w:tc>
          <w:tcPr>
            <w:tcW w:w="3312" w:type="dxa"/>
          </w:tcPr>
          <w:p w:rsidR="00C240F4" w:rsidRDefault="00C240F4" w:rsidP="00D06E5C">
            <w:pPr>
              <w:pStyle w:val="NoSpacing"/>
              <w:rPr>
                <w:rFonts w:ascii="Arial" w:hAnsi="Arial" w:cs="Arial"/>
                <w:sz w:val="24"/>
                <w:szCs w:val="24"/>
              </w:rPr>
            </w:pPr>
            <w:r>
              <w:rPr>
                <w:rFonts w:ascii="Arial" w:hAnsi="Arial" w:cs="Arial"/>
                <w:sz w:val="24"/>
                <w:szCs w:val="24"/>
              </w:rPr>
              <w:t xml:space="preserve">Ethel </w:t>
            </w:r>
            <w:proofErr w:type="spellStart"/>
            <w:r>
              <w:rPr>
                <w:rFonts w:ascii="Arial" w:hAnsi="Arial" w:cs="Arial"/>
                <w:sz w:val="24"/>
                <w:szCs w:val="24"/>
              </w:rPr>
              <w:t>Blonding</w:t>
            </w:r>
            <w:proofErr w:type="spellEnd"/>
            <w:r>
              <w:rPr>
                <w:rFonts w:ascii="Arial" w:hAnsi="Arial" w:cs="Arial"/>
                <w:sz w:val="24"/>
                <w:szCs w:val="24"/>
              </w:rPr>
              <w:t>-Andrew</w:t>
            </w:r>
          </w:p>
          <w:p w:rsidR="00C240F4" w:rsidRDefault="00C240F4" w:rsidP="00D06E5C">
            <w:pPr>
              <w:pStyle w:val="NoSpacing"/>
              <w:rPr>
                <w:rFonts w:ascii="Arial" w:hAnsi="Arial" w:cs="Arial"/>
                <w:sz w:val="24"/>
                <w:szCs w:val="24"/>
              </w:rPr>
            </w:pPr>
            <w:r>
              <w:rPr>
                <w:rFonts w:ascii="Arial" w:hAnsi="Arial" w:cs="Arial"/>
                <w:sz w:val="24"/>
                <w:szCs w:val="24"/>
              </w:rPr>
              <w:t>Chairperson</w:t>
            </w:r>
          </w:p>
          <w:p w:rsidR="00C240F4" w:rsidRDefault="00C240F4" w:rsidP="00D06E5C">
            <w:pPr>
              <w:pStyle w:val="NoSpacing"/>
              <w:rPr>
                <w:rFonts w:ascii="Arial" w:hAnsi="Arial" w:cs="Arial"/>
                <w:sz w:val="24"/>
                <w:szCs w:val="24"/>
              </w:rPr>
            </w:pPr>
            <w:proofErr w:type="spellStart"/>
            <w:r>
              <w:rPr>
                <w:rFonts w:ascii="Arial" w:hAnsi="Arial" w:cs="Arial"/>
                <w:sz w:val="24"/>
                <w:szCs w:val="24"/>
              </w:rPr>
              <w:t>Sahtu</w:t>
            </w:r>
            <w:proofErr w:type="spellEnd"/>
            <w:r>
              <w:rPr>
                <w:rFonts w:ascii="Arial" w:hAnsi="Arial" w:cs="Arial"/>
                <w:sz w:val="24"/>
                <w:szCs w:val="24"/>
              </w:rPr>
              <w:t xml:space="preserve"> Secretariat Incorporated</w:t>
            </w:r>
          </w:p>
        </w:tc>
        <w:tc>
          <w:tcPr>
            <w:tcW w:w="3312" w:type="dxa"/>
          </w:tcPr>
          <w:p w:rsidR="00C240F4" w:rsidRDefault="00C240F4" w:rsidP="00D06E5C">
            <w:pPr>
              <w:pStyle w:val="NoSpacing"/>
              <w:rPr>
                <w:rFonts w:ascii="Arial" w:hAnsi="Arial" w:cs="Arial"/>
                <w:sz w:val="24"/>
                <w:szCs w:val="24"/>
              </w:rPr>
            </w:pPr>
          </w:p>
        </w:tc>
      </w:tr>
    </w:tbl>
    <w:p w:rsidR="008E01FB" w:rsidRPr="00126082" w:rsidRDefault="008E01FB" w:rsidP="00D06E5C">
      <w:pPr>
        <w:pStyle w:val="NoSpacing"/>
        <w:rPr>
          <w:rFonts w:ascii="Arial" w:hAnsi="Arial" w:cs="Arial"/>
          <w:sz w:val="24"/>
        </w:rPr>
        <w:sectPr w:rsidR="008E01FB" w:rsidRPr="00126082">
          <w:pgSz w:w="12240" w:h="15840"/>
          <w:pgMar w:top="1440" w:right="1440" w:bottom="1440" w:left="1440" w:header="708" w:footer="708" w:gutter="0"/>
          <w:cols w:space="708"/>
          <w:docGrid w:linePitch="360"/>
        </w:sectPr>
      </w:pPr>
    </w:p>
    <w:p w:rsidR="00B860C6" w:rsidRDefault="00B860C6" w:rsidP="00D06E5C">
      <w:pPr>
        <w:pStyle w:val="NoSpacing"/>
        <w:rPr>
          <w:rFonts w:ascii="Arial" w:hAnsi="Arial" w:cs="Arial"/>
          <w:sz w:val="24"/>
          <w:szCs w:val="24"/>
        </w:rPr>
      </w:pPr>
      <w:r>
        <w:rPr>
          <w:rFonts w:ascii="Arial" w:hAnsi="Arial" w:cs="Arial"/>
          <w:sz w:val="24"/>
          <w:szCs w:val="24"/>
        </w:rPr>
        <w:t>Dear Colleagues:</w:t>
      </w:r>
    </w:p>
    <w:p w:rsidR="00B860C6" w:rsidRDefault="00B860C6" w:rsidP="00D06E5C">
      <w:pPr>
        <w:pStyle w:val="NoSpacing"/>
        <w:rPr>
          <w:rFonts w:ascii="Arial" w:hAnsi="Arial" w:cs="Arial"/>
          <w:sz w:val="24"/>
          <w:szCs w:val="24"/>
        </w:rPr>
      </w:pPr>
    </w:p>
    <w:p w:rsidR="00B860C6" w:rsidRDefault="00B860C6" w:rsidP="00C240F4">
      <w:pPr>
        <w:pStyle w:val="NoSpacing"/>
        <w:ind w:left="720" w:hanging="720"/>
        <w:jc w:val="both"/>
        <w:rPr>
          <w:rFonts w:ascii="Arial" w:hAnsi="Arial" w:cs="Arial"/>
          <w:b/>
          <w:sz w:val="24"/>
          <w:szCs w:val="24"/>
        </w:rPr>
      </w:pPr>
      <w:r>
        <w:rPr>
          <w:rFonts w:ascii="Arial" w:hAnsi="Arial" w:cs="Arial"/>
          <w:b/>
          <w:sz w:val="24"/>
          <w:szCs w:val="24"/>
        </w:rPr>
        <w:t xml:space="preserve">Re: </w:t>
      </w:r>
      <w:r>
        <w:rPr>
          <w:rFonts w:ascii="Arial" w:hAnsi="Arial" w:cs="Arial"/>
          <w:b/>
          <w:sz w:val="24"/>
          <w:szCs w:val="24"/>
        </w:rPr>
        <w:tab/>
      </w:r>
      <w:r w:rsidR="00C240F4">
        <w:rPr>
          <w:rFonts w:ascii="Arial" w:hAnsi="Arial" w:cs="Arial"/>
          <w:b/>
          <w:sz w:val="24"/>
          <w:szCs w:val="24"/>
        </w:rPr>
        <w:t>Location and date change for p</w:t>
      </w:r>
      <w:r w:rsidR="00C240F4" w:rsidRPr="00E52358">
        <w:rPr>
          <w:rFonts w:ascii="Arial" w:hAnsi="Arial" w:cs="Arial"/>
          <w:b/>
          <w:sz w:val="24"/>
          <w:szCs w:val="24"/>
        </w:rPr>
        <w:t>ublic hearing</w:t>
      </w:r>
      <w:r w:rsidR="00C240F4">
        <w:rPr>
          <w:rFonts w:ascii="Arial" w:hAnsi="Arial" w:cs="Arial"/>
          <w:b/>
          <w:sz w:val="24"/>
          <w:szCs w:val="24"/>
        </w:rPr>
        <w:t>s</w:t>
      </w:r>
      <w:r w:rsidR="00C240F4" w:rsidRPr="00E52358">
        <w:rPr>
          <w:rFonts w:ascii="Arial" w:hAnsi="Arial" w:cs="Arial"/>
          <w:b/>
          <w:sz w:val="24"/>
          <w:szCs w:val="24"/>
        </w:rPr>
        <w:t xml:space="preserve"> of the Nunavut Wildlife Management Board to consider</w:t>
      </w:r>
      <w:r w:rsidR="00C240F4">
        <w:rPr>
          <w:rFonts w:ascii="Arial" w:hAnsi="Arial" w:cs="Arial"/>
          <w:b/>
          <w:sz w:val="24"/>
          <w:szCs w:val="24"/>
        </w:rPr>
        <w:t xml:space="preserve"> Bathurst and Bluenose East Caribou</w:t>
      </w:r>
    </w:p>
    <w:p w:rsidR="00C240F4" w:rsidRDefault="00C240F4" w:rsidP="00C240F4">
      <w:pPr>
        <w:pStyle w:val="NoSpacing"/>
        <w:ind w:left="720" w:hanging="720"/>
        <w:jc w:val="both"/>
        <w:rPr>
          <w:rFonts w:ascii="Arial" w:hAnsi="Arial" w:cs="Arial"/>
          <w:b/>
          <w:sz w:val="24"/>
          <w:szCs w:val="24"/>
        </w:rPr>
      </w:pPr>
    </w:p>
    <w:p w:rsidR="00C240F4" w:rsidRPr="00E80784" w:rsidRDefault="00C240F4" w:rsidP="00C240F4">
      <w:pPr>
        <w:pStyle w:val="NoSpacing"/>
        <w:jc w:val="both"/>
        <w:rPr>
          <w:rFonts w:ascii="Arial" w:hAnsi="Arial" w:cs="Arial"/>
          <w:sz w:val="24"/>
          <w:szCs w:val="24"/>
        </w:rPr>
      </w:pPr>
      <w:r w:rsidRPr="00E80784">
        <w:rPr>
          <w:rFonts w:ascii="Arial" w:hAnsi="Arial" w:cs="Arial"/>
          <w:sz w:val="24"/>
          <w:szCs w:val="24"/>
        </w:rPr>
        <w:lastRenderedPageBreak/>
        <w:t xml:space="preserve">The Nunavut Wildlife Management Board (NWMB or Board) has changed the location and dates of the public hearings to consider the Government of Nunavut – Department of Environment’s </w:t>
      </w:r>
      <w:r w:rsidRPr="00E80784">
        <w:rPr>
          <w:rFonts w:ascii="Arial" w:hAnsi="Arial" w:cs="Arial"/>
          <w:i/>
          <w:sz w:val="24"/>
          <w:szCs w:val="24"/>
        </w:rPr>
        <w:t>Proposals for Decision</w:t>
      </w:r>
      <w:r w:rsidRPr="00E80784">
        <w:rPr>
          <w:rFonts w:ascii="Arial" w:hAnsi="Arial" w:cs="Arial"/>
          <w:sz w:val="24"/>
          <w:szCs w:val="24"/>
        </w:rPr>
        <w:t xml:space="preserve"> on regional total allowable harvests for the </w:t>
      </w:r>
      <w:r w:rsidR="00166A8A" w:rsidRPr="00E80784">
        <w:rPr>
          <w:rFonts w:ascii="Arial" w:hAnsi="Arial" w:cs="Arial"/>
          <w:sz w:val="24"/>
          <w:szCs w:val="24"/>
        </w:rPr>
        <w:t xml:space="preserve">Bathurst and Bluenose East caribou </w:t>
      </w:r>
      <w:r w:rsidRPr="00E80784">
        <w:rPr>
          <w:rFonts w:ascii="Arial" w:hAnsi="Arial" w:cs="Arial"/>
          <w:sz w:val="24"/>
          <w:szCs w:val="24"/>
        </w:rPr>
        <w:t>herds. The hearings will be held June 14</w:t>
      </w:r>
      <w:r w:rsidRPr="00E80784">
        <w:rPr>
          <w:rFonts w:ascii="Arial" w:hAnsi="Arial" w:cs="Arial"/>
          <w:sz w:val="24"/>
          <w:szCs w:val="24"/>
          <w:vertAlign w:val="superscript"/>
        </w:rPr>
        <w:t>th</w:t>
      </w:r>
      <w:r w:rsidRPr="00E80784">
        <w:rPr>
          <w:rFonts w:ascii="Arial" w:hAnsi="Arial" w:cs="Arial"/>
          <w:sz w:val="24"/>
          <w:szCs w:val="24"/>
        </w:rPr>
        <w:t>-17</w:t>
      </w:r>
      <w:r w:rsidRPr="00E80784">
        <w:rPr>
          <w:rFonts w:ascii="Arial" w:hAnsi="Arial" w:cs="Arial"/>
          <w:sz w:val="24"/>
          <w:szCs w:val="24"/>
          <w:vertAlign w:val="superscript"/>
        </w:rPr>
        <w:t>th</w:t>
      </w:r>
      <w:r w:rsidR="00792395" w:rsidRPr="00E80784">
        <w:rPr>
          <w:rFonts w:ascii="Arial" w:hAnsi="Arial" w:cs="Arial"/>
          <w:sz w:val="24"/>
          <w:szCs w:val="24"/>
        </w:rPr>
        <w:t xml:space="preserve">, 2016, </w:t>
      </w:r>
      <w:r w:rsidRPr="00E80784">
        <w:rPr>
          <w:rFonts w:ascii="Arial" w:hAnsi="Arial" w:cs="Arial"/>
          <w:sz w:val="24"/>
          <w:szCs w:val="24"/>
        </w:rPr>
        <w:t>in Cambridge Bay, Nunavut. Please note that the May 13</w:t>
      </w:r>
      <w:r w:rsidRPr="00E80784">
        <w:rPr>
          <w:rFonts w:ascii="Arial" w:hAnsi="Arial" w:cs="Arial"/>
          <w:sz w:val="24"/>
          <w:szCs w:val="24"/>
          <w:vertAlign w:val="superscript"/>
        </w:rPr>
        <w:t>th</w:t>
      </w:r>
      <w:r w:rsidRPr="00E80784">
        <w:rPr>
          <w:rFonts w:ascii="Arial" w:hAnsi="Arial" w:cs="Arial"/>
          <w:sz w:val="24"/>
          <w:szCs w:val="24"/>
        </w:rPr>
        <w:t>, 2016 deadline for written submissions and requests for party status is unchanged.</w:t>
      </w:r>
    </w:p>
    <w:p w:rsidR="00C240F4" w:rsidRPr="00E80784" w:rsidRDefault="00C240F4" w:rsidP="00C240F4">
      <w:pPr>
        <w:pStyle w:val="NoSpacing"/>
        <w:jc w:val="both"/>
        <w:rPr>
          <w:rFonts w:ascii="Arial" w:hAnsi="Arial" w:cs="Arial"/>
          <w:sz w:val="24"/>
          <w:szCs w:val="24"/>
        </w:rPr>
      </w:pPr>
    </w:p>
    <w:p w:rsidR="00C240F4" w:rsidRPr="00E80784" w:rsidRDefault="00C240F4" w:rsidP="00C240F4">
      <w:pPr>
        <w:pStyle w:val="NoSpacing"/>
        <w:jc w:val="both"/>
        <w:rPr>
          <w:rFonts w:ascii="Arial" w:hAnsi="Arial" w:cs="Arial"/>
          <w:sz w:val="24"/>
          <w:szCs w:val="24"/>
        </w:rPr>
      </w:pPr>
      <w:r w:rsidRPr="00E80784">
        <w:rPr>
          <w:rFonts w:ascii="Arial" w:hAnsi="Arial" w:cs="Arial"/>
          <w:sz w:val="24"/>
          <w:szCs w:val="24"/>
        </w:rPr>
        <w:t>The NWMB had originally indicated in its April 1</w:t>
      </w:r>
      <w:r w:rsidR="00792395" w:rsidRPr="00E80784">
        <w:rPr>
          <w:rFonts w:ascii="Arial" w:hAnsi="Arial" w:cs="Arial"/>
          <w:sz w:val="24"/>
          <w:szCs w:val="24"/>
          <w:vertAlign w:val="superscript"/>
        </w:rPr>
        <w:t>st</w:t>
      </w:r>
      <w:r w:rsidRPr="00E80784">
        <w:rPr>
          <w:rFonts w:ascii="Arial" w:hAnsi="Arial" w:cs="Arial"/>
          <w:sz w:val="24"/>
          <w:szCs w:val="24"/>
        </w:rPr>
        <w:t xml:space="preserve">, 2016 </w:t>
      </w:r>
      <w:r w:rsidR="00792395" w:rsidRPr="00E80784">
        <w:rPr>
          <w:rFonts w:ascii="Arial" w:hAnsi="Arial" w:cs="Arial"/>
          <w:sz w:val="24"/>
          <w:szCs w:val="24"/>
        </w:rPr>
        <w:t xml:space="preserve">invitation </w:t>
      </w:r>
      <w:r w:rsidRPr="00E80784">
        <w:rPr>
          <w:rFonts w:ascii="Arial" w:hAnsi="Arial" w:cs="Arial"/>
          <w:sz w:val="24"/>
          <w:szCs w:val="24"/>
        </w:rPr>
        <w:t>letter</w:t>
      </w:r>
      <w:r w:rsidR="004E46BE" w:rsidRPr="00E80784">
        <w:rPr>
          <w:rFonts w:ascii="Arial" w:hAnsi="Arial" w:cs="Arial"/>
          <w:sz w:val="24"/>
          <w:szCs w:val="24"/>
        </w:rPr>
        <w:t>s</w:t>
      </w:r>
      <w:r w:rsidRPr="00E80784">
        <w:rPr>
          <w:rFonts w:ascii="Arial" w:hAnsi="Arial" w:cs="Arial"/>
          <w:sz w:val="24"/>
          <w:szCs w:val="24"/>
        </w:rPr>
        <w:t xml:space="preserve"> that the hearings would be held in Yellowknife, Northwest Territories, anticipating that neither Cambridge Bay nor Kugluktuk would have adequate facilities to accommodate the approximately fifty out-of-town participants expected to attend. The NWMB has since confirmed that there is adequate space available in Cambridge Bay and has thus decided to relocate the hearings to Cambridge Bay in order to better accommodate Nunavut participants.</w:t>
      </w:r>
    </w:p>
    <w:p w:rsidR="00B860C6" w:rsidRPr="00E80784" w:rsidRDefault="00B860C6" w:rsidP="00B860C6">
      <w:pPr>
        <w:pStyle w:val="NoSpacing"/>
        <w:ind w:left="720" w:hanging="720"/>
        <w:rPr>
          <w:rFonts w:ascii="Arial" w:hAnsi="Arial" w:cs="Arial"/>
          <w:sz w:val="24"/>
          <w:szCs w:val="24"/>
        </w:rPr>
      </w:pPr>
    </w:p>
    <w:p w:rsidR="00C240F4" w:rsidRPr="00E80784" w:rsidRDefault="00C240F4" w:rsidP="00C240F4">
      <w:pPr>
        <w:pStyle w:val="NoSpacing"/>
        <w:jc w:val="both"/>
        <w:rPr>
          <w:rFonts w:ascii="Arial" w:hAnsi="Arial" w:cs="Arial"/>
          <w:b/>
          <w:sz w:val="24"/>
          <w:szCs w:val="24"/>
        </w:rPr>
      </w:pPr>
      <w:r w:rsidRPr="00E80784">
        <w:rPr>
          <w:rFonts w:ascii="Arial" w:hAnsi="Arial" w:cs="Arial"/>
          <w:b/>
          <w:sz w:val="24"/>
          <w:szCs w:val="24"/>
        </w:rPr>
        <w:t>In-person public hearing details</w:t>
      </w:r>
    </w:p>
    <w:p w:rsidR="00C240F4" w:rsidRPr="00E80784" w:rsidRDefault="00C240F4" w:rsidP="00C240F4">
      <w:pPr>
        <w:pStyle w:val="NoSpacing"/>
        <w:jc w:val="both"/>
        <w:rPr>
          <w:rFonts w:ascii="Arial" w:hAnsi="Arial" w:cs="Arial"/>
          <w:b/>
          <w:sz w:val="24"/>
          <w:szCs w:val="24"/>
        </w:rPr>
      </w:pPr>
    </w:p>
    <w:p w:rsidR="00C240F4" w:rsidRPr="00E80784" w:rsidRDefault="00C240F4">
      <w:pPr>
        <w:pStyle w:val="NoSpacing"/>
        <w:jc w:val="both"/>
        <w:rPr>
          <w:rFonts w:ascii="Arial" w:hAnsi="Arial" w:cs="Arial"/>
          <w:sz w:val="24"/>
          <w:szCs w:val="24"/>
        </w:rPr>
      </w:pPr>
      <w:r w:rsidRPr="00E80784">
        <w:rPr>
          <w:rFonts w:ascii="Arial" w:hAnsi="Arial" w:cs="Arial"/>
          <w:sz w:val="24"/>
          <w:szCs w:val="24"/>
        </w:rPr>
        <w:t>The Bathurst caribou hearing will be held June 14</w:t>
      </w:r>
      <w:r w:rsidRPr="00E80784">
        <w:rPr>
          <w:rFonts w:ascii="Arial" w:hAnsi="Arial" w:cs="Arial"/>
          <w:sz w:val="24"/>
          <w:szCs w:val="24"/>
          <w:vertAlign w:val="superscript"/>
        </w:rPr>
        <w:t>th</w:t>
      </w:r>
      <w:r w:rsidRPr="00E80784">
        <w:rPr>
          <w:rFonts w:ascii="Arial" w:hAnsi="Arial" w:cs="Arial"/>
          <w:sz w:val="24"/>
          <w:szCs w:val="24"/>
        </w:rPr>
        <w:t>-15</w:t>
      </w:r>
      <w:r w:rsidRPr="00E80784">
        <w:rPr>
          <w:rFonts w:ascii="Arial" w:hAnsi="Arial" w:cs="Arial"/>
          <w:sz w:val="24"/>
          <w:szCs w:val="24"/>
          <w:vertAlign w:val="superscript"/>
        </w:rPr>
        <w:t>th</w:t>
      </w:r>
      <w:r w:rsidRPr="00E80784">
        <w:rPr>
          <w:rFonts w:ascii="Arial" w:hAnsi="Arial" w:cs="Arial"/>
          <w:sz w:val="24"/>
          <w:szCs w:val="24"/>
        </w:rPr>
        <w:t>, followed by the Bluenose East caribou hearing June 16</w:t>
      </w:r>
      <w:r w:rsidRPr="00E80784">
        <w:rPr>
          <w:rFonts w:ascii="Arial" w:hAnsi="Arial" w:cs="Arial"/>
          <w:sz w:val="24"/>
          <w:szCs w:val="24"/>
          <w:vertAlign w:val="superscript"/>
        </w:rPr>
        <w:t>th</w:t>
      </w:r>
      <w:r w:rsidRPr="00E80784">
        <w:rPr>
          <w:rFonts w:ascii="Arial" w:hAnsi="Arial" w:cs="Arial"/>
          <w:sz w:val="24"/>
          <w:szCs w:val="24"/>
        </w:rPr>
        <w:t>-17</w:t>
      </w:r>
      <w:r w:rsidRPr="00E80784">
        <w:rPr>
          <w:rFonts w:ascii="Arial" w:hAnsi="Arial" w:cs="Arial"/>
          <w:sz w:val="24"/>
          <w:szCs w:val="24"/>
          <w:vertAlign w:val="superscript"/>
        </w:rPr>
        <w:t>th</w:t>
      </w:r>
      <w:r w:rsidRPr="00E80784">
        <w:rPr>
          <w:rFonts w:ascii="Arial" w:hAnsi="Arial" w:cs="Arial"/>
          <w:sz w:val="24"/>
          <w:szCs w:val="24"/>
        </w:rPr>
        <w:t>, at the community hall in Cambridge Bay, Nunavut.</w:t>
      </w:r>
      <w:r w:rsidR="00166A8A" w:rsidRPr="00E80784">
        <w:rPr>
          <w:rFonts w:ascii="Arial" w:hAnsi="Arial" w:cs="Arial"/>
          <w:sz w:val="24"/>
          <w:szCs w:val="24"/>
        </w:rPr>
        <w:t xml:space="preserve"> </w:t>
      </w:r>
      <w:r w:rsidRPr="00E80784">
        <w:rPr>
          <w:rFonts w:ascii="Arial" w:hAnsi="Arial" w:cs="Arial"/>
          <w:sz w:val="24"/>
          <w:szCs w:val="24"/>
        </w:rPr>
        <w:t>The hearings will be conducted on each day from 9:00 AM to 5:00 PM. In addition, the NWMB may hold evening sessions from 7:00 PM to 9:00 PM.</w:t>
      </w:r>
    </w:p>
    <w:p w:rsidR="00B860C6" w:rsidRPr="00E80784" w:rsidRDefault="00B860C6" w:rsidP="00B860C6">
      <w:pPr>
        <w:pStyle w:val="NoSpacing"/>
        <w:jc w:val="both"/>
        <w:rPr>
          <w:rFonts w:ascii="Arial" w:hAnsi="Arial" w:cs="Arial"/>
          <w:b/>
          <w:sz w:val="24"/>
          <w:szCs w:val="24"/>
        </w:rPr>
      </w:pPr>
    </w:p>
    <w:p w:rsidR="00B860C6" w:rsidRPr="00E80784" w:rsidRDefault="00166A8A" w:rsidP="00B860C6">
      <w:pPr>
        <w:pStyle w:val="NoSpacing"/>
        <w:jc w:val="both"/>
        <w:rPr>
          <w:rFonts w:ascii="Arial" w:hAnsi="Arial" w:cs="Arial"/>
          <w:sz w:val="24"/>
          <w:szCs w:val="24"/>
        </w:rPr>
      </w:pPr>
      <w:r w:rsidRPr="00E80784">
        <w:rPr>
          <w:rFonts w:ascii="Arial" w:hAnsi="Arial" w:cs="Arial"/>
          <w:sz w:val="24"/>
          <w:szCs w:val="24"/>
        </w:rPr>
        <w:t>T</w:t>
      </w:r>
      <w:r w:rsidR="00B860C6" w:rsidRPr="00E80784">
        <w:rPr>
          <w:rFonts w:ascii="Arial" w:hAnsi="Arial" w:cs="Arial"/>
          <w:sz w:val="24"/>
          <w:szCs w:val="24"/>
        </w:rPr>
        <w:t>he Government of Nunavut – Department of Environment’s Proposal and the Rules for the NWMB hearing</w:t>
      </w:r>
      <w:r w:rsidR="00603AFB" w:rsidRPr="00E80784">
        <w:rPr>
          <w:rFonts w:ascii="Arial" w:hAnsi="Arial" w:cs="Arial"/>
          <w:sz w:val="24"/>
          <w:szCs w:val="24"/>
        </w:rPr>
        <w:t>s</w:t>
      </w:r>
      <w:r w:rsidR="00B860C6" w:rsidRPr="00E80784">
        <w:rPr>
          <w:rFonts w:ascii="Arial" w:hAnsi="Arial" w:cs="Arial"/>
          <w:sz w:val="24"/>
          <w:szCs w:val="24"/>
        </w:rPr>
        <w:t>, along with a number of documents comprising the best available information to date, are available for download from the NWMB’s website (w</w:t>
      </w:r>
      <w:bookmarkStart w:id="0" w:name="_GoBack"/>
      <w:bookmarkEnd w:id="0"/>
      <w:r w:rsidR="00B860C6" w:rsidRPr="00E80784">
        <w:rPr>
          <w:rFonts w:ascii="Arial" w:hAnsi="Arial" w:cs="Arial"/>
          <w:sz w:val="24"/>
          <w:szCs w:val="24"/>
        </w:rPr>
        <w:t>ww.nwmb.com) or by contacting the NWMB at the following coordinates:</w:t>
      </w:r>
    </w:p>
    <w:p w:rsidR="00B860C6" w:rsidRPr="00E80784" w:rsidRDefault="00B860C6" w:rsidP="00B860C6">
      <w:pPr>
        <w:pStyle w:val="NoSpacing"/>
        <w:jc w:val="both"/>
        <w:rPr>
          <w:rFonts w:ascii="Arial" w:hAnsi="Arial" w:cs="Arial"/>
          <w:sz w:val="24"/>
          <w:szCs w:val="24"/>
        </w:rPr>
      </w:pPr>
    </w:p>
    <w:p w:rsidR="00B860C6" w:rsidRPr="00E80784" w:rsidRDefault="00B860C6" w:rsidP="00B860C6">
      <w:pPr>
        <w:pStyle w:val="NoSpacing"/>
        <w:jc w:val="center"/>
        <w:rPr>
          <w:rFonts w:ascii="Arial" w:hAnsi="Arial" w:cs="Arial"/>
          <w:sz w:val="24"/>
          <w:szCs w:val="24"/>
        </w:rPr>
      </w:pPr>
      <w:r w:rsidRPr="00E80784">
        <w:rPr>
          <w:rFonts w:ascii="Arial" w:hAnsi="Arial" w:cs="Arial"/>
          <w:sz w:val="24"/>
          <w:szCs w:val="24"/>
        </w:rPr>
        <w:t>NUNAVUT WILDLIFE MANAGEMENT BOARD</w:t>
      </w:r>
    </w:p>
    <w:p w:rsidR="00B860C6" w:rsidRPr="00E80784" w:rsidRDefault="00B860C6" w:rsidP="00B860C6">
      <w:pPr>
        <w:pStyle w:val="NoSpacing"/>
        <w:jc w:val="center"/>
        <w:rPr>
          <w:rFonts w:ascii="Arial" w:hAnsi="Arial" w:cs="Arial"/>
          <w:sz w:val="24"/>
          <w:szCs w:val="24"/>
        </w:rPr>
      </w:pPr>
      <w:r w:rsidRPr="00E80784">
        <w:rPr>
          <w:rFonts w:ascii="Arial" w:hAnsi="Arial" w:cs="Arial"/>
          <w:sz w:val="24"/>
          <w:szCs w:val="24"/>
        </w:rPr>
        <w:t>3</w:t>
      </w:r>
      <w:r w:rsidRPr="00E80784">
        <w:rPr>
          <w:rFonts w:ascii="Arial" w:hAnsi="Arial" w:cs="Arial"/>
          <w:sz w:val="24"/>
          <w:szCs w:val="24"/>
          <w:vertAlign w:val="superscript"/>
        </w:rPr>
        <w:t>rd</w:t>
      </w:r>
      <w:r w:rsidRPr="00E80784">
        <w:rPr>
          <w:rFonts w:ascii="Arial" w:hAnsi="Arial" w:cs="Arial"/>
          <w:sz w:val="24"/>
          <w:szCs w:val="24"/>
        </w:rPr>
        <w:t xml:space="preserve"> Floor, </w:t>
      </w:r>
      <w:proofErr w:type="spellStart"/>
      <w:r w:rsidRPr="00E80784">
        <w:rPr>
          <w:rFonts w:ascii="Arial" w:hAnsi="Arial" w:cs="Arial"/>
          <w:sz w:val="24"/>
          <w:szCs w:val="24"/>
        </w:rPr>
        <w:t>Ikaluktuutiak</w:t>
      </w:r>
      <w:proofErr w:type="spellEnd"/>
      <w:r w:rsidRPr="00E80784">
        <w:rPr>
          <w:rFonts w:ascii="Arial" w:hAnsi="Arial" w:cs="Arial"/>
          <w:sz w:val="24"/>
          <w:szCs w:val="24"/>
        </w:rPr>
        <w:t xml:space="preserve"> Drive</w:t>
      </w:r>
    </w:p>
    <w:p w:rsidR="00B860C6" w:rsidRPr="00E80784" w:rsidRDefault="00B860C6" w:rsidP="00B860C6">
      <w:pPr>
        <w:pStyle w:val="NoSpacing"/>
        <w:jc w:val="center"/>
        <w:rPr>
          <w:rFonts w:ascii="Arial" w:hAnsi="Arial" w:cs="Arial"/>
          <w:sz w:val="24"/>
          <w:szCs w:val="24"/>
        </w:rPr>
      </w:pPr>
      <w:r w:rsidRPr="00E80784">
        <w:rPr>
          <w:rFonts w:ascii="Arial" w:hAnsi="Arial" w:cs="Arial"/>
          <w:sz w:val="24"/>
          <w:szCs w:val="24"/>
        </w:rPr>
        <w:t>P.O. Box 1379, Iqaluit, NU X0A 0H0</w:t>
      </w:r>
    </w:p>
    <w:p w:rsidR="00B860C6" w:rsidRPr="00E80784" w:rsidRDefault="00B860C6" w:rsidP="00B860C6">
      <w:pPr>
        <w:pStyle w:val="NoSpacing"/>
        <w:jc w:val="center"/>
        <w:rPr>
          <w:rFonts w:ascii="Arial" w:hAnsi="Arial" w:cs="Arial"/>
          <w:sz w:val="24"/>
          <w:szCs w:val="24"/>
        </w:rPr>
      </w:pPr>
      <w:r w:rsidRPr="00E80784">
        <w:rPr>
          <w:rFonts w:ascii="Arial" w:hAnsi="Arial" w:cs="Arial"/>
          <w:sz w:val="24"/>
          <w:szCs w:val="24"/>
        </w:rPr>
        <w:t>Phone: (867) 975-7300</w:t>
      </w:r>
    </w:p>
    <w:p w:rsidR="00B860C6" w:rsidRPr="00E80784" w:rsidRDefault="00B860C6" w:rsidP="00B860C6">
      <w:pPr>
        <w:pStyle w:val="NoSpacing"/>
        <w:jc w:val="center"/>
        <w:rPr>
          <w:rFonts w:ascii="Arial" w:hAnsi="Arial" w:cs="Arial"/>
          <w:sz w:val="24"/>
          <w:szCs w:val="24"/>
        </w:rPr>
      </w:pPr>
      <w:r w:rsidRPr="00E80784">
        <w:rPr>
          <w:rFonts w:ascii="Arial" w:hAnsi="Arial" w:cs="Arial"/>
          <w:sz w:val="24"/>
          <w:szCs w:val="24"/>
        </w:rPr>
        <w:t>Fax: (888) 421-9832</w:t>
      </w:r>
    </w:p>
    <w:p w:rsidR="00B860C6" w:rsidRPr="00E80784" w:rsidRDefault="00B860C6" w:rsidP="00B860C6">
      <w:pPr>
        <w:pStyle w:val="NoSpacing"/>
        <w:jc w:val="center"/>
        <w:rPr>
          <w:rFonts w:ascii="Arial" w:hAnsi="Arial" w:cs="Arial"/>
          <w:sz w:val="24"/>
          <w:szCs w:val="24"/>
        </w:rPr>
      </w:pPr>
      <w:r w:rsidRPr="00E80784">
        <w:rPr>
          <w:rFonts w:ascii="Arial" w:hAnsi="Arial" w:cs="Arial"/>
          <w:sz w:val="24"/>
          <w:szCs w:val="24"/>
        </w:rPr>
        <w:t xml:space="preserve">Email: </w:t>
      </w:r>
      <w:r w:rsidR="00C240F4" w:rsidRPr="00E80784">
        <w:rPr>
          <w:rFonts w:ascii="Arial" w:hAnsi="Arial" w:cs="Arial"/>
          <w:sz w:val="24"/>
          <w:szCs w:val="24"/>
        </w:rPr>
        <w:t>receptionist@nwmb.com</w:t>
      </w:r>
    </w:p>
    <w:p w:rsidR="00C240F4" w:rsidRPr="00E80784" w:rsidRDefault="00C240F4" w:rsidP="00B860C6">
      <w:pPr>
        <w:pStyle w:val="NoSpacing"/>
        <w:jc w:val="center"/>
        <w:rPr>
          <w:rFonts w:ascii="Arial" w:hAnsi="Arial" w:cs="Arial"/>
          <w:sz w:val="24"/>
          <w:szCs w:val="24"/>
        </w:rPr>
      </w:pPr>
    </w:p>
    <w:p w:rsidR="00892F23" w:rsidRPr="00E80784" w:rsidRDefault="00B860C6" w:rsidP="00892F23">
      <w:pPr>
        <w:pStyle w:val="NoSpacing"/>
        <w:jc w:val="both"/>
        <w:rPr>
          <w:rFonts w:ascii="Arial" w:hAnsi="Arial" w:cs="Arial"/>
          <w:sz w:val="24"/>
          <w:szCs w:val="24"/>
        </w:rPr>
      </w:pPr>
      <w:r w:rsidRPr="00E80784">
        <w:rPr>
          <w:rFonts w:ascii="Arial" w:hAnsi="Arial" w:cs="Arial"/>
          <w:sz w:val="24"/>
          <w:szCs w:val="24"/>
        </w:rPr>
        <w:t>Written submissions and supporting documentation</w:t>
      </w:r>
      <w:r w:rsidR="00C240F4" w:rsidRPr="00E80784">
        <w:rPr>
          <w:rFonts w:ascii="Arial" w:hAnsi="Arial" w:cs="Arial"/>
          <w:sz w:val="24"/>
          <w:szCs w:val="24"/>
        </w:rPr>
        <w:t xml:space="preserve"> in response to the Government of Nunavut – Department of Environment’s Proposals, or otherwise concerning the harvest management of the Bathurst or Bluenose East caribou herds,</w:t>
      </w:r>
      <w:r w:rsidRPr="00E80784">
        <w:rPr>
          <w:rFonts w:ascii="Arial" w:hAnsi="Arial" w:cs="Arial"/>
          <w:sz w:val="24"/>
          <w:szCs w:val="24"/>
        </w:rPr>
        <w:t xml:space="preserve"> must be filed with the NWMB, </w:t>
      </w:r>
      <w:r w:rsidRPr="00E80784">
        <w:rPr>
          <w:rFonts w:ascii="Arial" w:hAnsi="Arial" w:cs="Arial"/>
          <w:b/>
          <w:sz w:val="24"/>
          <w:szCs w:val="24"/>
          <w:u w:val="single"/>
        </w:rPr>
        <w:t>in Inuktitut/</w:t>
      </w:r>
      <w:proofErr w:type="spellStart"/>
      <w:r w:rsidRPr="00E80784">
        <w:rPr>
          <w:rFonts w:ascii="Arial" w:hAnsi="Arial" w:cs="Arial"/>
          <w:b/>
          <w:sz w:val="24"/>
          <w:szCs w:val="24"/>
          <w:u w:val="single"/>
        </w:rPr>
        <w:t>Innuinaqtun</w:t>
      </w:r>
      <w:proofErr w:type="spellEnd"/>
      <w:r w:rsidRPr="00E80784">
        <w:rPr>
          <w:rFonts w:ascii="Arial" w:hAnsi="Arial" w:cs="Arial"/>
          <w:b/>
          <w:sz w:val="24"/>
          <w:szCs w:val="24"/>
          <w:u w:val="single"/>
        </w:rPr>
        <w:t xml:space="preserve"> and English, by no later than 5:00 PM EDT on May 13</w:t>
      </w:r>
      <w:r w:rsidRPr="00E80784">
        <w:rPr>
          <w:rFonts w:ascii="Arial" w:hAnsi="Arial" w:cs="Arial"/>
          <w:b/>
          <w:sz w:val="24"/>
          <w:szCs w:val="24"/>
          <w:u w:val="single"/>
          <w:vertAlign w:val="superscript"/>
        </w:rPr>
        <w:t>th</w:t>
      </w:r>
      <w:r w:rsidRPr="00E80784">
        <w:rPr>
          <w:rFonts w:ascii="Arial" w:hAnsi="Arial" w:cs="Arial"/>
          <w:b/>
          <w:sz w:val="24"/>
          <w:szCs w:val="24"/>
          <w:u w:val="single"/>
        </w:rPr>
        <w:t>, 2016</w:t>
      </w:r>
      <w:r w:rsidRPr="00E80784">
        <w:rPr>
          <w:rFonts w:ascii="Arial" w:hAnsi="Arial" w:cs="Arial"/>
          <w:sz w:val="24"/>
          <w:szCs w:val="24"/>
        </w:rPr>
        <w:t xml:space="preserve">. The requirement for translation at time of filing is mandatory. </w:t>
      </w:r>
      <w:r w:rsidR="00892F23" w:rsidRPr="00E80784">
        <w:rPr>
          <w:rFonts w:ascii="Arial" w:hAnsi="Arial" w:cs="Arial"/>
          <w:sz w:val="24"/>
          <w:szCs w:val="24"/>
        </w:rPr>
        <w:t>Please take careful note that, unless persuasive written and translated reasons are provided to the NWMB for late filing, the Board will</w:t>
      </w:r>
      <w:r w:rsidR="00603AFB" w:rsidRPr="00E80784">
        <w:rPr>
          <w:rFonts w:ascii="Arial" w:hAnsi="Arial" w:cs="Arial"/>
          <w:sz w:val="24"/>
          <w:szCs w:val="24"/>
        </w:rPr>
        <w:t xml:space="preserve"> not consider materials for these</w:t>
      </w:r>
      <w:r w:rsidR="00892F23" w:rsidRPr="00E80784">
        <w:rPr>
          <w:rFonts w:ascii="Arial" w:hAnsi="Arial" w:cs="Arial"/>
          <w:sz w:val="24"/>
          <w:szCs w:val="24"/>
        </w:rPr>
        <w:t xml:space="preserve"> hearing</w:t>
      </w:r>
      <w:r w:rsidR="00603AFB" w:rsidRPr="00E80784">
        <w:rPr>
          <w:rFonts w:ascii="Arial" w:hAnsi="Arial" w:cs="Arial"/>
          <w:sz w:val="24"/>
          <w:szCs w:val="24"/>
        </w:rPr>
        <w:t>s</w:t>
      </w:r>
      <w:r w:rsidR="00892F23" w:rsidRPr="00E80784">
        <w:rPr>
          <w:rFonts w:ascii="Arial" w:hAnsi="Arial" w:cs="Arial"/>
          <w:sz w:val="24"/>
          <w:szCs w:val="24"/>
        </w:rPr>
        <w:t xml:space="preserve"> that are not filed on time. </w:t>
      </w:r>
    </w:p>
    <w:p w:rsidR="00892F23" w:rsidRPr="00E80784" w:rsidRDefault="00892F23" w:rsidP="00892F23">
      <w:pPr>
        <w:pStyle w:val="NoSpacing"/>
        <w:jc w:val="both"/>
        <w:rPr>
          <w:rFonts w:ascii="Arial" w:hAnsi="Arial" w:cs="Arial"/>
          <w:sz w:val="24"/>
          <w:szCs w:val="24"/>
        </w:rPr>
      </w:pPr>
    </w:p>
    <w:p w:rsidR="001636CD" w:rsidRPr="00E80784" w:rsidRDefault="001636CD" w:rsidP="001636CD">
      <w:pPr>
        <w:pStyle w:val="NoSpacing"/>
        <w:jc w:val="both"/>
        <w:rPr>
          <w:rFonts w:ascii="Arial" w:hAnsi="Arial" w:cs="Arial"/>
          <w:sz w:val="24"/>
          <w:szCs w:val="24"/>
        </w:rPr>
      </w:pPr>
      <w:r w:rsidRPr="00E80784">
        <w:rPr>
          <w:rFonts w:ascii="Arial" w:hAnsi="Arial" w:cs="Arial"/>
          <w:sz w:val="24"/>
          <w:szCs w:val="24"/>
        </w:rPr>
        <w:t>Due to logistical constraints, the NWMB cannot extend party status to all Bathurst</w:t>
      </w:r>
      <w:r w:rsidR="00603AFB" w:rsidRPr="00E80784">
        <w:rPr>
          <w:rFonts w:ascii="Arial" w:hAnsi="Arial" w:cs="Arial"/>
          <w:sz w:val="24"/>
          <w:szCs w:val="24"/>
        </w:rPr>
        <w:t xml:space="preserve"> and Bluenose East</w:t>
      </w:r>
      <w:r w:rsidRPr="00E80784">
        <w:rPr>
          <w:rFonts w:ascii="Arial" w:hAnsi="Arial" w:cs="Arial"/>
          <w:sz w:val="24"/>
          <w:szCs w:val="24"/>
        </w:rPr>
        <w:t xml:space="preserve"> caribou user </w:t>
      </w:r>
      <w:r w:rsidRPr="00E80784">
        <w:rPr>
          <w:rFonts w:ascii="Arial" w:hAnsi="Arial" w:cs="Arial"/>
          <w:sz w:val="24"/>
          <w:szCs w:val="24"/>
        </w:rPr>
        <w:lastRenderedPageBreak/>
        <w:t>groups from the Northwest Territories. If your department or organization wishes to request party status</w:t>
      </w:r>
      <w:r w:rsidR="00603AFB" w:rsidRPr="00E80784">
        <w:rPr>
          <w:rFonts w:ascii="Arial" w:hAnsi="Arial" w:cs="Arial"/>
          <w:sz w:val="24"/>
          <w:szCs w:val="24"/>
        </w:rPr>
        <w:t xml:space="preserve"> for one or both hearings</w:t>
      </w:r>
      <w:r w:rsidRPr="00E80784">
        <w:rPr>
          <w:rFonts w:ascii="Arial" w:hAnsi="Arial" w:cs="Arial"/>
          <w:sz w:val="24"/>
          <w:szCs w:val="24"/>
        </w:rPr>
        <w:t>, the Board will consider written</w:t>
      </w:r>
      <w:r w:rsidR="00B023CF" w:rsidRPr="00E80784">
        <w:rPr>
          <w:rFonts w:ascii="Arial" w:hAnsi="Arial" w:cs="Arial"/>
          <w:sz w:val="24"/>
          <w:szCs w:val="24"/>
        </w:rPr>
        <w:t xml:space="preserve"> </w:t>
      </w:r>
      <w:r w:rsidR="007B0ED1" w:rsidRPr="00E80784">
        <w:rPr>
          <w:rFonts w:ascii="Arial" w:hAnsi="Arial" w:cs="Arial"/>
          <w:sz w:val="24"/>
          <w:szCs w:val="24"/>
        </w:rPr>
        <w:t xml:space="preserve">and </w:t>
      </w:r>
      <w:r w:rsidR="00B023CF" w:rsidRPr="00E80784">
        <w:rPr>
          <w:rFonts w:ascii="Arial" w:hAnsi="Arial" w:cs="Arial"/>
          <w:sz w:val="24"/>
          <w:szCs w:val="24"/>
        </w:rPr>
        <w:t>translated</w:t>
      </w:r>
      <w:r w:rsidRPr="00E80784">
        <w:rPr>
          <w:rFonts w:ascii="Arial" w:hAnsi="Arial" w:cs="Arial"/>
          <w:sz w:val="24"/>
          <w:szCs w:val="24"/>
        </w:rPr>
        <w:t xml:space="preserve"> requests</w:t>
      </w:r>
      <w:r w:rsidR="00B023CF" w:rsidRPr="00E80784">
        <w:rPr>
          <w:rFonts w:ascii="Arial" w:hAnsi="Arial" w:cs="Arial"/>
          <w:sz w:val="24"/>
          <w:szCs w:val="24"/>
        </w:rPr>
        <w:t>, submitted by the May 13</w:t>
      </w:r>
      <w:r w:rsidR="00B023CF" w:rsidRPr="00E80784">
        <w:rPr>
          <w:rFonts w:ascii="Arial" w:hAnsi="Arial" w:cs="Arial"/>
          <w:sz w:val="24"/>
          <w:szCs w:val="24"/>
          <w:vertAlign w:val="superscript"/>
        </w:rPr>
        <w:t>th</w:t>
      </w:r>
      <w:r w:rsidR="00B023CF" w:rsidRPr="00E80784">
        <w:rPr>
          <w:rFonts w:ascii="Arial" w:hAnsi="Arial" w:cs="Arial"/>
          <w:sz w:val="24"/>
          <w:szCs w:val="24"/>
        </w:rPr>
        <w:t xml:space="preserve"> deadline,</w:t>
      </w:r>
      <w:r w:rsidRPr="00E80784">
        <w:rPr>
          <w:rFonts w:ascii="Arial" w:hAnsi="Arial" w:cs="Arial"/>
          <w:sz w:val="24"/>
          <w:szCs w:val="24"/>
        </w:rPr>
        <w:t xml:space="preserve"> w</w:t>
      </w:r>
      <w:r w:rsidR="00B023CF" w:rsidRPr="00E80784">
        <w:rPr>
          <w:rFonts w:ascii="Arial" w:hAnsi="Arial" w:cs="Arial"/>
          <w:sz w:val="24"/>
          <w:szCs w:val="24"/>
        </w:rPr>
        <w:t>hich should include a persuasive</w:t>
      </w:r>
      <w:r w:rsidRPr="00E80784">
        <w:rPr>
          <w:rFonts w:ascii="Arial" w:hAnsi="Arial" w:cs="Arial"/>
          <w:sz w:val="24"/>
          <w:szCs w:val="24"/>
        </w:rPr>
        <w:t xml:space="preserve"> expla</w:t>
      </w:r>
      <w:r w:rsidR="00B023CF" w:rsidRPr="00E80784">
        <w:rPr>
          <w:rFonts w:ascii="Arial" w:hAnsi="Arial" w:cs="Arial"/>
          <w:sz w:val="24"/>
          <w:szCs w:val="24"/>
        </w:rPr>
        <w:t>nation of</w:t>
      </w:r>
      <w:r w:rsidRPr="00E80784">
        <w:rPr>
          <w:rFonts w:ascii="Arial" w:hAnsi="Arial" w:cs="Arial"/>
          <w:sz w:val="24"/>
          <w:szCs w:val="24"/>
        </w:rPr>
        <w:t xml:space="preserve"> why party status should be granted. </w:t>
      </w:r>
    </w:p>
    <w:p w:rsidR="00892F23" w:rsidRPr="00E80784" w:rsidRDefault="00892F23" w:rsidP="00892F23">
      <w:pPr>
        <w:pStyle w:val="NoSpacing"/>
        <w:jc w:val="both"/>
        <w:rPr>
          <w:rFonts w:ascii="Arial" w:hAnsi="Arial" w:cs="Arial"/>
          <w:sz w:val="24"/>
          <w:szCs w:val="24"/>
        </w:rPr>
      </w:pPr>
    </w:p>
    <w:p w:rsidR="00892F23" w:rsidRPr="00E80784" w:rsidRDefault="00892F23" w:rsidP="00892F23">
      <w:pPr>
        <w:pStyle w:val="NoSpacing"/>
        <w:jc w:val="both"/>
        <w:rPr>
          <w:rFonts w:ascii="Arial" w:hAnsi="Arial" w:cs="Arial"/>
          <w:sz w:val="24"/>
          <w:szCs w:val="24"/>
        </w:rPr>
      </w:pPr>
      <w:r w:rsidRPr="00E80784">
        <w:rPr>
          <w:rFonts w:ascii="Arial" w:hAnsi="Arial" w:cs="Arial"/>
          <w:sz w:val="24"/>
          <w:szCs w:val="24"/>
        </w:rPr>
        <w:t>If you require any further information, please visit the NWMB website or contact the Board directly.</w:t>
      </w:r>
    </w:p>
    <w:p w:rsidR="00B860C6" w:rsidRPr="00E80784" w:rsidRDefault="00B860C6" w:rsidP="00B860C6">
      <w:pPr>
        <w:pStyle w:val="NoSpacing"/>
        <w:ind w:left="720" w:hanging="720"/>
        <w:rPr>
          <w:rFonts w:ascii="Arial" w:hAnsi="Arial" w:cs="Arial"/>
          <w:sz w:val="28"/>
          <w:szCs w:val="24"/>
        </w:rPr>
      </w:pPr>
    </w:p>
    <w:p w:rsidR="00B023CF" w:rsidRPr="00E80784" w:rsidRDefault="00B023CF" w:rsidP="00F17691">
      <w:pPr>
        <w:spacing w:after="0"/>
        <w:jc w:val="both"/>
        <w:rPr>
          <w:rFonts w:ascii="Arial" w:hAnsi="Arial" w:cs="Arial"/>
          <w:sz w:val="24"/>
        </w:rPr>
      </w:pPr>
      <w:r w:rsidRPr="00E80784">
        <w:rPr>
          <w:rFonts w:ascii="Arial" w:hAnsi="Arial" w:cs="Arial"/>
          <w:sz w:val="24"/>
        </w:rPr>
        <w:t>Sincerely,</w:t>
      </w:r>
    </w:p>
    <w:p w:rsidR="00B023CF" w:rsidRPr="00E80784" w:rsidRDefault="00B023CF" w:rsidP="00F17691">
      <w:pPr>
        <w:spacing w:after="0"/>
        <w:jc w:val="both"/>
        <w:rPr>
          <w:rFonts w:ascii="Arial" w:hAnsi="Arial" w:cs="Arial"/>
          <w:sz w:val="24"/>
        </w:rPr>
      </w:pPr>
    </w:p>
    <w:p w:rsidR="00B023CF" w:rsidRPr="00F17691" w:rsidRDefault="00B023CF" w:rsidP="00F17691">
      <w:pPr>
        <w:spacing w:after="0"/>
        <w:jc w:val="both"/>
        <w:rPr>
          <w:rFonts w:ascii="Arial" w:hAnsi="Arial" w:cs="Arial"/>
          <w:sz w:val="24"/>
        </w:rPr>
      </w:pPr>
    </w:p>
    <w:p w:rsidR="00B023CF" w:rsidRPr="00F17691" w:rsidRDefault="00B023CF" w:rsidP="00F17691">
      <w:pPr>
        <w:spacing w:after="0"/>
        <w:jc w:val="both"/>
        <w:rPr>
          <w:rFonts w:ascii="Arial" w:hAnsi="Arial" w:cs="Arial"/>
          <w:sz w:val="24"/>
        </w:rPr>
      </w:pPr>
    </w:p>
    <w:p w:rsidR="00B023CF" w:rsidRPr="00F17691" w:rsidRDefault="00B023CF" w:rsidP="00F17691">
      <w:pPr>
        <w:spacing w:after="0" w:line="240" w:lineRule="auto"/>
        <w:jc w:val="both"/>
        <w:rPr>
          <w:rFonts w:ascii="Arial" w:hAnsi="Arial" w:cs="Arial"/>
          <w:sz w:val="24"/>
        </w:rPr>
      </w:pPr>
      <w:r w:rsidRPr="00F17691">
        <w:rPr>
          <w:rFonts w:ascii="Arial" w:hAnsi="Arial" w:cs="Arial"/>
          <w:sz w:val="24"/>
        </w:rPr>
        <w:t>Daniel Shewchuk</w:t>
      </w:r>
    </w:p>
    <w:p w:rsidR="00B023CF" w:rsidRPr="00F17691" w:rsidRDefault="00B023CF" w:rsidP="00F17691">
      <w:pPr>
        <w:spacing w:after="0" w:line="240" w:lineRule="auto"/>
        <w:jc w:val="both"/>
        <w:rPr>
          <w:rFonts w:ascii="Arial" w:hAnsi="Arial" w:cs="Arial"/>
          <w:sz w:val="24"/>
        </w:rPr>
      </w:pPr>
      <w:r w:rsidRPr="00F17691">
        <w:rPr>
          <w:rFonts w:ascii="Arial" w:hAnsi="Arial" w:cs="Arial"/>
          <w:sz w:val="24"/>
        </w:rPr>
        <w:t>A/Chairperson of the</w:t>
      </w:r>
    </w:p>
    <w:p w:rsidR="00B023CF" w:rsidRDefault="00B023CF" w:rsidP="00B023CF">
      <w:pPr>
        <w:pStyle w:val="NoSpacing"/>
        <w:ind w:left="720" w:hanging="720"/>
        <w:rPr>
          <w:rFonts w:ascii="Arial" w:hAnsi="Arial" w:cs="Arial"/>
          <w:sz w:val="24"/>
        </w:rPr>
      </w:pPr>
      <w:r w:rsidRPr="00F17691">
        <w:rPr>
          <w:rFonts w:ascii="Arial" w:hAnsi="Arial" w:cs="Arial"/>
          <w:sz w:val="24"/>
        </w:rPr>
        <w:t>Nunavut Wildlife Management Board</w:t>
      </w:r>
    </w:p>
    <w:p w:rsidR="00B95BF9" w:rsidRDefault="00B95BF9" w:rsidP="00B023CF">
      <w:pPr>
        <w:pStyle w:val="NoSpacing"/>
        <w:ind w:left="720" w:hanging="720"/>
        <w:rPr>
          <w:rFonts w:ascii="Arial" w:hAnsi="Arial" w:cs="Arial"/>
          <w:sz w:val="24"/>
        </w:rPr>
      </w:pPr>
    </w:p>
    <w:p w:rsidR="00B95BF9" w:rsidRDefault="00B95BF9" w:rsidP="00126082">
      <w:pPr>
        <w:pStyle w:val="NoSpacing"/>
        <w:ind w:left="720" w:hanging="720"/>
        <w:rPr>
          <w:rFonts w:ascii="Arial" w:hAnsi="Arial" w:cs="Arial"/>
          <w:sz w:val="24"/>
          <w:szCs w:val="24"/>
        </w:rPr>
      </w:pPr>
      <w:r>
        <w:rPr>
          <w:rFonts w:ascii="Arial" w:hAnsi="Arial" w:cs="Arial"/>
          <w:sz w:val="24"/>
        </w:rPr>
        <w:t xml:space="preserve">c.c. </w:t>
      </w:r>
      <w:r w:rsidR="00126082">
        <w:rPr>
          <w:rFonts w:ascii="Arial" w:hAnsi="Arial" w:cs="Arial"/>
          <w:sz w:val="24"/>
        </w:rPr>
        <w:tab/>
      </w:r>
    </w:p>
    <w:p w:rsidR="00B95BF9" w:rsidRDefault="00CC48AB" w:rsidP="00B95BF9">
      <w:pPr>
        <w:pStyle w:val="NoSpacing"/>
        <w:rPr>
          <w:rFonts w:ascii="Arial" w:hAnsi="Arial" w:cs="Arial"/>
          <w:sz w:val="24"/>
          <w:szCs w:val="24"/>
        </w:rPr>
      </w:pPr>
      <w:r>
        <w:rPr>
          <w:rFonts w:ascii="Arial" w:hAnsi="Arial" w:cs="Arial"/>
          <w:sz w:val="24"/>
          <w:szCs w:val="24"/>
        </w:rPr>
        <w:t xml:space="preserve">Lauren King, Wildlife, Lands and Environment Manager, </w:t>
      </w:r>
      <w:proofErr w:type="spellStart"/>
      <w:r>
        <w:rPr>
          <w:rFonts w:ascii="Arial" w:hAnsi="Arial" w:cs="Arial"/>
          <w:sz w:val="24"/>
          <w:szCs w:val="24"/>
        </w:rPr>
        <w:t>Lutsel</w:t>
      </w:r>
      <w:proofErr w:type="spellEnd"/>
      <w:r>
        <w:rPr>
          <w:rFonts w:ascii="Arial" w:hAnsi="Arial" w:cs="Arial"/>
          <w:sz w:val="24"/>
          <w:szCs w:val="24"/>
        </w:rPr>
        <w:t xml:space="preserve"> </w:t>
      </w:r>
      <w:proofErr w:type="spellStart"/>
      <w:r>
        <w:rPr>
          <w:rFonts w:ascii="Arial" w:hAnsi="Arial" w:cs="Arial"/>
          <w:sz w:val="24"/>
          <w:szCs w:val="24"/>
        </w:rPr>
        <w:t>K’e</w:t>
      </w:r>
      <w:proofErr w:type="spellEnd"/>
      <w:r>
        <w:rPr>
          <w:rFonts w:ascii="Arial" w:hAnsi="Arial" w:cs="Arial"/>
          <w:sz w:val="24"/>
          <w:szCs w:val="24"/>
        </w:rPr>
        <w:t xml:space="preserve"> Dene First Nation </w:t>
      </w:r>
    </w:p>
    <w:p w:rsidR="00D96B54" w:rsidRDefault="00D96B54" w:rsidP="00B95BF9">
      <w:pPr>
        <w:pStyle w:val="NoSpacing"/>
        <w:rPr>
          <w:rFonts w:ascii="Arial" w:hAnsi="Arial" w:cs="Arial"/>
          <w:sz w:val="24"/>
          <w:szCs w:val="24"/>
        </w:rPr>
      </w:pPr>
      <w:r>
        <w:rPr>
          <w:rFonts w:ascii="Arial" w:hAnsi="Arial" w:cs="Arial"/>
          <w:sz w:val="24"/>
          <w:szCs w:val="24"/>
        </w:rPr>
        <w:t>Jeff Dixon, Lands Coordinator, Smith’</w:t>
      </w:r>
      <w:r w:rsidR="00FD47DF">
        <w:rPr>
          <w:rFonts w:ascii="Arial" w:hAnsi="Arial" w:cs="Arial"/>
          <w:sz w:val="24"/>
          <w:szCs w:val="24"/>
        </w:rPr>
        <w:t>s Landing First Nation</w:t>
      </w:r>
    </w:p>
    <w:p w:rsidR="00B95BF9" w:rsidRDefault="006F428F" w:rsidP="00B95BF9">
      <w:pPr>
        <w:pStyle w:val="NoSpacing"/>
        <w:rPr>
          <w:rFonts w:ascii="Arial" w:hAnsi="Arial" w:cs="Arial"/>
          <w:sz w:val="24"/>
          <w:szCs w:val="24"/>
        </w:rPr>
      </w:pPr>
      <w:r>
        <w:rPr>
          <w:rFonts w:ascii="Arial" w:hAnsi="Arial" w:cs="Arial"/>
          <w:sz w:val="24"/>
          <w:szCs w:val="24"/>
        </w:rPr>
        <w:t>Ursula Vogt</w:t>
      </w:r>
      <w:r w:rsidR="008E01FB">
        <w:rPr>
          <w:rFonts w:ascii="Arial" w:hAnsi="Arial" w:cs="Arial"/>
          <w:sz w:val="24"/>
          <w:szCs w:val="24"/>
        </w:rPr>
        <w:t xml:space="preserve">, </w:t>
      </w:r>
      <w:r>
        <w:rPr>
          <w:rFonts w:ascii="Arial" w:hAnsi="Arial" w:cs="Arial"/>
          <w:sz w:val="24"/>
          <w:szCs w:val="24"/>
        </w:rPr>
        <w:t>Executive Director</w:t>
      </w:r>
      <w:r w:rsidR="008E01FB">
        <w:rPr>
          <w:rFonts w:ascii="Arial" w:hAnsi="Arial" w:cs="Arial"/>
          <w:sz w:val="24"/>
          <w:szCs w:val="24"/>
        </w:rPr>
        <w:t xml:space="preserve">, </w:t>
      </w:r>
      <w:r w:rsidR="00B95BF9">
        <w:rPr>
          <w:rFonts w:ascii="Arial" w:hAnsi="Arial" w:cs="Arial"/>
          <w:sz w:val="24"/>
          <w:szCs w:val="24"/>
        </w:rPr>
        <w:t>Northwest Territories Metis Nation</w:t>
      </w:r>
    </w:p>
    <w:p w:rsidR="00B95BF9" w:rsidRDefault="006F428F" w:rsidP="00B95BF9">
      <w:pPr>
        <w:pStyle w:val="NoSpacing"/>
        <w:rPr>
          <w:rFonts w:ascii="Arial" w:hAnsi="Arial" w:cs="Arial"/>
          <w:sz w:val="24"/>
          <w:szCs w:val="24"/>
        </w:rPr>
      </w:pPr>
      <w:r>
        <w:rPr>
          <w:rFonts w:ascii="Arial" w:hAnsi="Arial" w:cs="Arial"/>
          <w:sz w:val="24"/>
          <w:szCs w:val="24"/>
        </w:rPr>
        <w:t>Laura Duncan</w:t>
      </w:r>
      <w:r w:rsidR="008E01FB">
        <w:rPr>
          <w:rFonts w:ascii="Arial" w:hAnsi="Arial" w:cs="Arial"/>
          <w:sz w:val="24"/>
          <w:szCs w:val="24"/>
        </w:rPr>
        <w:t>,</w:t>
      </w:r>
      <w:r>
        <w:rPr>
          <w:rFonts w:ascii="Arial" w:hAnsi="Arial" w:cs="Arial"/>
          <w:sz w:val="24"/>
          <w:szCs w:val="24"/>
        </w:rPr>
        <w:t xml:space="preserve"> </w:t>
      </w:r>
      <w:r w:rsidR="00FD47DF">
        <w:rPr>
          <w:rFonts w:ascii="Arial" w:hAnsi="Arial" w:cs="Arial"/>
          <w:sz w:val="24"/>
          <w:szCs w:val="24"/>
        </w:rPr>
        <w:t>Tlicho Executive Officer</w:t>
      </w:r>
      <w:r w:rsidR="008E01FB">
        <w:rPr>
          <w:rFonts w:ascii="Arial" w:hAnsi="Arial" w:cs="Arial"/>
          <w:sz w:val="24"/>
          <w:szCs w:val="24"/>
        </w:rPr>
        <w:t xml:space="preserve">, </w:t>
      </w:r>
      <w:r w:rsidR="00B95BF9">
        <w:rPr>
          <w:rFonts w:ascii="Arial" w:hAnsi="Arial" w:cs="Arial"/>
          <w:sz w:val="24"/>
          <w:szCs w:val="24"/>
        </w:rPr>
        <w:t>Tlicho Government</w:t>
      </w:r>
    </w:p>
    <w:p w:rsidR="00B95BF9" w:rsidRPr="008E01FB" w:rsidRDefault="006F428F" w:rsidP="00B95BF9">
      <w:pPr>
        <w:pStyle w:val="NoSpacing"/>
        <w:rPr>
          <w:rFonts w:ascii="Arial" w:hAnsi="Arial" w:cs="Arial"/>
          <w:sz w:val="24"/>
          <w:szCs w:val="24"/>
        </w:rPr>
      </w:pPr>
      <w:r>
        <w:rPr>
          <w:rFonts w:ascii="Arial" w:hAnsi="Arial" w:cs="Arial"/>
          <w:sz w:val="24"/>
          <w:szCs w:val="24"/>
        </w:rPr>
        <w:lastRenderedPageBreak/>
        <w:t xml:space="preserve">Jody </w:t>
      </w:r>
      <w:proofErr w:type="gramStart"/>
      <w:r>
        <w:rPr>
          <w:rFonts w:ascii="Arial" w:hAnsi="Arial" w:cs="Arial"/>
          <w:sz w:val="24"/>
          <w:szCs w:val="24"/>
        </w:rPr>
        <w:t xml:space="preserve">Pellissey </w:t>
      </w:r>
      <w:r w:rsidR="008E01FB">
        <w:rPr>
          <w:rFonts w:ascii="Arial" w:hAnsi="Arial" w:cs="Arial"/>
          <w:sz w:val="24"/>
          <w:szCs w:val="24"/>
        </w:rPr>
        <w:t>,</w:t>
      </w:r>
      <w:proofErr w:type="gramEnd"/>
      <w:r w:rsidR="008E01FB">
        <w:rPr>
          <w:rFonts w:ascii="Arial" w:hAnsi="Arial" w:cs="Arial"/>
          <w:sz w:val="24"/>
          <w:szCs w:val="24"/>
        </w:rPr>
        <w:t xml:space="preserve"> </w:t>
      </w:r>
      <w:r>
        <w:rPr>
          <w:rFonts w:ascii="Arial" w:hAnsi="Arial" w:cs="Arial"/>
          <w:sz w:val="24"/>
          <w:szCs w:val="24"/>
        </w:rPr>
        <w:t>Executive Director</w:t>
      </w:r>
      <w:r w:rsidR="008E01FB">
        <w:rPr>
          <w:rFonts w:ascii="Arial" w:hAnsi="Arial" w:cs="Arial"/>
          <w:sz w:val="24"/>
          <w:szCs w:val="24"/>
        </w:rPr>
        <w:t xml:space="preserve">, </w:t>
      </w:r>
      <w:proofErr w:type="spellStart"/>
      <w:r w:rsidR="00B95BF9">
        <w:rPr>
          <w:rFonts w:ascii="Arial" w:hAnsi="Arial" w:cs="Arial"/>
          <w:sz w:val="24"/>
          <w:szCs w:val="24"/>
        </w:rPr>
        <w:t>Wek’e</w:t>
      </w:r>
      <w:r w:rsidR="008E01FB">
        <w:rPr>
          <w:rFonts w:ascii="Arial" w:hAnsi="Arial" w:cs="Arial"/>
          <w:sz w:val="24"/>
          <w:szCs w:val="24"/>
        </w:rPr>
        <w:t>ezhii</w:t>
      </w:r>
      <w:proofErr w:type="spellEnd"/>
      <w:r w:rsidR="008E01FB">
        <w:rPr>
          <w:rFonts w:ascii="Arial" w:hAnsi="Arial" w:cs="Arial"/>
          <w:sz w:val="24"/>
          <w:szCs w:val="24"/>
        </w:rPr>
        <w:t xml:space="preserve"> Renewable Resources Board</w:t>
      </w:r>
    </w:p>
    <w:p w:rsidR="00B95BF9" w:rsidRPr="008E01FB" w:rsidRDefault="008E01FB" w:rsidP="00B95BF9">
      <w:pPr>
        <w:pStyle w:val="NoSpacing"/>
        <w:rPr>
          <w:rFonts w:ascii="Arial" w:hAnsi="Arial" w:cs="Arial"/>
          <w:sz w:val="24"/>
          <w:szCs w:val="24"/>
        </w:rPr>
      </w:pPr>
      <w:r w:rsidRPr="008E01FB">
        <w:rPr>
          <w:rFonts w:ascii="Arial" w:hAnsi="Arial" w:cs="Arial"/>
          <w:sz w:val="24"/>
          <w:szCs w:val="24"/>
        </w:rPr>
        <w:t xml:space="preserve">Tina Giroux, Executive Assistant, Athabasca </w:t>
      </w:r>
      <w:proofErr w:type="spellStart"/>
      <w:r w:rsidR="00B95BF9" w:rsidRPr="008E01FB">
        <w:rPr>
          <w:rFonts w:ascii="Arial" w:hAnsi="Arial" w:cs="Arial"/>
          <w:sz w:val="24"/>
          <w:szCs w:val="24"/>
        </w:rPr>
        <w:t>De</w:t>
      </w:r>
      <w:r>
        <w:rPr>
          <w:rFonts w:ascii="Arial" w:hAnsi="Arial" w:cs="Arial"/>
          <w:sz w:val="24"/>
          <w:szCs w:val="24"/>
        </w:rPr>
        <w:t>nesuline</w:t>
      </w:r>
      <w:proofErr w:type="spellEnd"/>
      <w:r>
        <w:rPr>
          <w:rFonts w:ascii="Arial" w:hAnsi="Arial" w:cs="Arial"/>
          <w:sz w:val="24"/>
          <w:szCs w:val="24"/>
        </w:rPr>
        <w:t xml:space="preserve"> Ne </w:t>
      </w:r>
      <w:proofErr w:type="spellStart"/>
      <w:r>
        <w:rPr>
          <w:rFonts w:ascii="Arial" w:hAnsi="Arial" w:cs="Arial"/>
          <w:sz w:val="24"/>
          <w:szCs w:val="24"/>
        </w:rPr>
        <w:t>Ne</w:t>
      </w:r>
      <w:proofErr w:type="spellEnd"/>
      <w:r>
        <w:rPr>
          <w:rFonts w:ascii="Arial" w:hAnsi="Arial" w:cs="Arial"/>
          <w:sz w:val="24"/>
          <w:szCs w:val="24"/>
        </w:rPr>
        <w:t xml:space="preserve"> Land Corporation</w:t>
      </w:r>
    </w:p>
    <w:p w:rsidR="00B95BF9" w:rsidRDefault="008E01FB" w:rsidP="00B95BF9">
      <w:pPr>
        <w:pStyle w:val="NoSpacing"/>
        <w:rPr>
          <w:rFonts w:ascii="Arial" w:hAnsi="Arial" w:cs="Arial"/>
          <w:sz w:val="24"/>
          <w:szCs w:val="24"/>
        </w:rPr>
      </w:pPr>
      <w:proofErr w:type="spellStart"/>
      <w:r w:rsidRPr="008E01FB">
        <w:rPr>
          <w:rFonts w:ascii="Arial" w:hAnsi="Arial" w:cs="Arial"/>
          <w:sz w:val="24"/>
          <w:szCs w:val="24"/>
        </w:rPr>
        <w:t>Dahti</w:t>
      </w:r>
      <w:proofErr w:type="spellEnd"/>
      <w:r w:rsidRPr="008E01FB">
        <w:rPr>
          <w:rFonts w:ascii="Arial" w:hAnsi="Arial" w:cs="Arial"/>
          <w:sz w:val="24"/>
          <w:szCs w:val="24"/>
        </w:rPr>
        <w:t xml:space="preserve"> </w:t>
      </w:r>
      <w:proofErr w:type="spellStart"/>
      <w:r w:rsidRPr="008E01FB">
        <w:rPr>
          <w:rFonts w:ascii="Arial" w:hAnsi="Arial" w:cs="Arial"/>
          <w:sz w:val="24"/>
          <w:szCs w:val="24"/>
        </w:rPr>
        <w:t>Tsetso</w:t>
      </w:r>
      <w:proofErr w:type="spellEnd"/>
      <w:r w:rsidRPr="008E01FB">
        <w:rPr>
          <w:rFonts w:ascii="Arial" w:hAnsi="Arial" w:cs="Arial"/>
          <w:sz w:val="24"/>
          <w:szCs w:val="24"/>
        </w:rPr>
        <w:t xml:space="preserve">, Resource Management Coordinator, </w:t>
      </w:r>
      <w:proofErr w:type="spellStart"/>
      <w:r w:rsidR="00B95BF9" w:rsidRPr="008E01FB">
        <w:rPr>
          <w:rFonts w:ascii="Arial" w:hAnsi="Arial" w:cs="Arial"/>
          <w:sz w:val="24"/>
          <w:szCs w:val="24"/>
        </w:rPr>
        <w:t>Dehcho</w:t>
      </w:r>
      <w:proofErr w:type="spellEnd"/>
      <w:r w:rsidR="00B95BF9" w:rsidRPr="008E01FB">
        <w:rPr>
          <w:rFonts w:ascii="Arial" w:hAnsi="Arial" w:cs="Arial"/>
          <w:sz w:val="24"/>
          <w:szCs w:val="24"/>
        </w:rPr>
        <w:t xml:space="preserve"> First Nations</w:t>
      </w:r>
    </w:p>
    <w:p w:rsidR="00C240F4" w:rsidRDefault="00C240F4" w:rsidP="00C240F4">
      <w:pPr>
        <w:pStyle w:val="NoSpacing"/>
        <w:rPr>
          <w:rFonts w:ascii="Arial" w:hAnsi="Arial" w:cs="Arial"/>
          <w:sz w:val="24"/>
          <w:szCs w:val="24"/>
        </w:rPr>
      </w:pPr>
      <w:r>
        <w:rPr>
          <w:rFonts w:ascii="Arial" w:hAnsi="Arial" w:cs="Arial"/>
          <w:sz w:val="24"/>
          <w:szCs w:val="24"/>
        </w:rPr>
        <w:t xml:space="preserve">Deborah Simmons, Executive Director, </w:t>
      </w:r>
      <w:proofErr w:type="spellStart"/>
      <w:r>
        <w:rPr>
          <w:rFonts w:ascii="Arial" w:hAnsi="Arial" w:cs="Arial"/>
          <w:sz w:val="24"/>
          <w:szCs w:val="24"/>
        </w:rPr>
        <w:t>Sahtu</w:t>
      </w:r>
      <w:proofErr w:type="spellEnd"/>
      <w:r>
        <w:rPr>
          <w:rFonts w:ascii="Arial" w:hAnsi="Arial" w:cs="Arial"/>
          <w:sz w:val="24"/>
          <w:szCs w:val="24"/>
        </w:rPr>
        <w:t xml:space="preserve"> Renewable Resources Board</w:t>
      </w:r>
    </w:p>
    <w:p w:rsidR="00C240F4" w:rsidRDefault="00C240F4" w:rsidP="00C240F4">
      <w:pPr>
        <w:pStyle w:val="NoSpacing"/>
        <w:rPr>
          <w:rFonts w:ascii="Arial" w:hAnsi="Arial" w:cs="Arial"/>
          <w:sz w:val="24"/>
          <w:szCs w:val="24"/>
        </w:rPr>
      </w:pPr>
      <w:r>
        <w:rPr>
          <w:rFonts w:ascii="Arial" w:hAnsi="Arial" w:cs="Arial"/>
          <w:sz w:val="24"/>
          <w:szCs w:val="24"/>
        </w:rPr>
        <w:t xml:space="preserve">Dave Little, Executive Director, </w:t>
      </w:r>
      <w:proofErr w:type="spellStart"/>
      <w:r>
        <w:rPr>
          <w:rFonts w:ascii="Arial" w:hAnsi="Arial" w:cs="Arial"/>
          <w:sz w:val="24"/>
          <w:szCs w:val="24"/>
        </w:rPr>
        <w:t>Sahtu</w:t>
      </w:r>
      <w:proofErr w:type="spellEnd"/>
      <w:r>
        <w:rPr>
          <w:rFonts w:ascii="Arial" w:hAnsi="Arial" w:cs="Arial"/>
          <w:sz w:val="24"/>
          <w:szCs w:val="24"/>
        </w:rPr>
        <w:t xml:space="preserve"> Secretariat Inc.</w:t>
      </w:r>
    </w:p>
    <w:p w:rsidR="00C240F4" w:rsidRDefault="00C240F4" w:rsidP="00C240F4">
      <w:pPr>
        <w:pStyle w:val="NoSpacing"/>
        <w:rPr>
          <w:rFonts w:ascii="Arial" w:hAnsi="Arial" w:cs="Arial"/>
          <w:sz w:val="24"/>
          <w:szCs w:val="24"/>
        </w:rPr>
      </w:pPr>
      <w:r>
        <w:rPr>
          <w:rFonts w:ascii="Arial" w:hAnsi="Arial" w:cs="Arial"/>
          <w:sz w:val="24"/>
          <w:szCs w:val="24"/>
        </w:rPr>
        <w:t xml:space="preserve">Steve </w:t>
      </w:r>
      <w:proofErr w:type="spellStart"/>
      <w:r>
        <w:rPr>
          <w:rFonts w:ascii="Arial" w:hAnsi="Arial" w:cs="Arial"/>
          <w:sz w:val="24"/>
          <w:szCs w:val="24"/>
        </w:rPr>
        <w:t>Baryluk</w:t>
      </w:r>
      <w:proofErr w:type="spellEnd"/>
      <w:r>
        <w:rPr>
          <w:rFonts w:ascii="Arial" w:hAnsi="Arial" w:cs="Arial"/>
          <w:sz w:val="24"/>
          <w:szCs w:val="24"/>
        </w:rPr>
        <w:t>, Resource Staff, Inuvialuit Game Council</w:t>
      </w:r>
    </w:p>
    <w:p w:rsidR="00C240F4" w:rsidRDefault="00C240F4" w:rsidP="00C240F4">
      <w:pPr>
        <w:pStyle w:val="NoSpacing"/>
        <w:rPr>
          <w:rFonts w:ascii="Arial" w:hAnsi="Arial" w:cs="Arial"/>
          <w:sz w:val="24"/>
          <w:szCs w:val="24"/>
        </w:rPr>
      </w:pPr>
      <w:r>
        <w:rPr>
          <w:rFonts w:ascii="Arial" w:hAnsi="Arial" w:cs="Arial"/>
          <w:sz w:val="24"/>
          <w:szCs w:val="24"/>
        </w:rPr>
        <w:t>Jennifer Lam, Resource Staff, Inuvialuit Game Council</w:t>
      </w:r>
    </w:p>
    <w:p w:rsidR="00C240F4" w:rsidRPr="00A627B4" w:rsidRDefault="00C240F4" w:rsidP="00C240F4">
      <w:pPr>
        <w:pStyle w:val="NoSpacing"/>
        <w:rPr>
          <w:rFonts w:ascii="Arial" w:hAnsi="Arial" w:cs="Arial"/>
          <w:sz w:val="24"/>
          <w:szCs w:val="24"/>
        </w:rPr>
      </w:pPr>
      <w:r>
        <w:rPr>
          <w:rFonts w:ascii="Arial" w:hAnsi="Arial" w:cs="Arial"/>
          <w:sz w:val="24"/>
          <w:szCs w:val="24"/>
        </w:rPr>
        <w:t>Andrew Gordon Jr, Resource Staff, Wildlife Management Advisory Council (Northwest Territories)</w:t>
      </w:r>
    </w:p>
    <w:p w:rsidR="00C240F4" w:rsidRPr="008E01FB" w:rsidRDefault="00C240F4" w:rsidP="00B95BF9">
      <w:pPr>
        <w:pStyle w:val="NoSpacing"/>
        <w:rPr>
          <w:rFonts w:ascii="Arial" w:hAnsi="Arial" w:cs="Arial"/>
          <w:sz w:val="24"/>
          <w:szCs w:val="24"/>
        </w:rPr>
      </w:pPr>
    </w:p>
    <w:p w:rsidR="00B95BF9" w:rsidRPr="00FD47DF" w:rsidRDefault="00B95BF9" w:rsidP="00B023CF">
      <w:pPr>
        <w:pStyle w:val="NoSpacing"/>
        <w:ind w:left="720" w:hanging="720"/>
        <w:rPr>
          <w:rFonts w:ascii="Arial" w:hAnsi="Arial" w:cs="Arial"/>
          <w:color w:val="FF0000"/>
          <w:sz w:val="28"/>
          <w:szCs w:val="24"/>
        </w:rPr>
      </w:pPr>
    </w:p>
    <w:sectPr w:rsidR="00B95BF9" w:rsidRPr="00FD47DF" w:rsidSect="008E01FB">
      <w:type w:val="continuous"/>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PMingLiU">
    <w:altName w:val="新細明體"/>
    <w:panose1 w:val="02010601000101010101"/>
    <w:charset w:val="88"/>
    <w:family w:val="auto"/>
    <w:notTrueType/>
    <w:pitch w:val="variable"/>
    <w:sig w:usb0="00000001" w:usb1="08080000" w:usb2="00000010" w:usb3="00000000" w:csb0="00100000"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trackRevision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6E5C"/>
    <w:rsid w:val="00072FBE"/>
    <w:rsid w:val="00126082"/>
    <w:rsid w:val="001636CD"/>
    <w:rsid w:val="00166A8A"/>
    <w:rsid w:val="004B275E"/>
    <w:rsid w:val="004E46BE"/>
    <w:rsid w:val="00515C27"/>
    <w:rsid w:val="00531EC3"/>
    <w:rsid w:val="00540F7B"/>
    <w:rsid w:val="00603AFB"/>
    <w:rsid w:val="006F428F"/>
    <w:rsid w:val="00792395"/>
    <w:rsid w:val="007B0ED1"/>
    <w:rsid w:val="00831281"/>
    <w:rsid w:val="00880EAD"/>
    <w:rsid w:val="00892F23"/>
    <w:rsid w:val="008A5976"/>
    <w:rsid w:val="008E01FB"/>
    <w:rsid w:val="009B2A50"/>
    <w:rsid w:val="00A3695D"/>
    <w:rsid w:val="00B023CF"/>
    <w:rsid w:val="00B860C6"/>
    <w:rsid w:val="00B95BF9"/>
    <w:rsid w:val="00C240F4"/>
    <w:rsid w:val="00CC48AB"/>
    <w:rsid w:val="00D06E5C"/>
    <w:rsid w:val="00D717E5"/>
    <w:rsid w:val="00D91EE0"/>
    <w:rsid w:val="00D96B54"/>
    <w:rsid w:val="00E80784"/>
    <w:rsid w:val="00F17691"/>
    <w:rsid w:val="00F5275E"/>
    <w:rsid w:val="00FD47DF"/>
    <w:rsid w:val="00FF60DE"/>
  </w:rsids>
  <m:mathPr>
    <m:mathFont m:val="Cambria Math"/>
    <m:brkBin m:val="before"/>
    <m:brkBinSub m:val="--"/>
    <m:smallFrac m:val="0"/>
    <m:dispDef/>
    <m:lMargin m:val="0"/>
    <m:rMargin m:val="0"/>
    <m:defJc m:val="centerGroup"/>
    <m:wrapIndent m:val="1440"/>
    <m:intLim m:val="subSup"/>
    <m:naryLim m:val="undOvr"/>
  </m:mathPr>
  <w:themeFontLang w:val="en-CA"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BE1E579-B6F8-41D2-9EFF-5876AFBAFF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D06E5C"/>
    <w:pPr>
      <w:spacing w:after="0" w:line="240" w:lineRule="auto"/>
    </w:pPr>
  </w:style>
  <w:style w:type="paragraph" w:styleId="ListParagraph">
    <w:name w:val="List Paragraph"/>
    <w:basedOn w:val="Normal"/>
    <w:uiPriority w:val="34"/>
    <w:qFormat/>
    <w:rsid w:val="00B023CF"/>
    <w:pPr>
      <w:spacing w:after="0" w:line="240" w:lineRule="auto"/>
      <w:ind w:left="720"/>
      <w:contextualSpacing/>
    </w:pPr>
    <w:rPr>
      <w:rFonts w:ascii="Times New Roman" w:eastAsiaTheme="minorEastAsia" w:hAnsi="Times New Roman" w:cs="Times New Roman"/>
      <w:sz w:val="24"/>
      <w:szCs w:val="24"/>
      <w:lang w:val="en-US"/>
    </w:rPr>
  </w:style>
  <w:style w:type="paragraph" w:styleId="BalloonText">
    <w:name w:val="Balloon Text"/>
    <w:basedOn w:val="Normal"/>
    <w:link w:val="BalloonTextChar"/>
    <w:uiPriority w:val="99"/>
    <w:semiHidden/>
    <w:unhideWhenUsed/>
    <w:rsid w:val="00B023C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023CF"/>
    <w:rPr>
      <w:rFonts w:ascii="Segoe UI" w:hAnsi="Segoe UI" w:cs="Segoe UI"/>
      <w:sz w:val="18"/>
      <w:szCs w:val="18"/>
    </w:rPr>
  </w:style>
  <w:style w:type="character" w:styleId="Hyperlink">
    <w:name w:val="Hyperlink"/>
    <w:basedOn w:val="DefaultParagraphFont"/>
    <w:uiPriority w:val="99"/>
    <w:unhideWhenUsed/>
    <w:rsid w:val="006F428F"/>
    <w:rPr>
      <w:color w:val="0563C1" w:themeColor="hyperlink"/>
      <w:u w:val="single"/>
    </w:rPr>
  </w:style>
  <w:style w:type="table" w:styleId="TableGrid">
    <w:name w:val="Table Grid"/>
    <w:basedOn w:val="TableNormal"/>
    <w:uiPriority w:val="39"/>
    <w:rsid w:val="0012608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749</Words>
  <Characters>4270</Characters>
  <Application>Microsoft Office Word</Application>
  <DocSecurity>4</DocSecurity>
  <Lines>35</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Erin Keenan</dc:creator>
  <cp:keywords/>
  <dc:description/>
  <cp:lastModifiedBy>Erin Keenan</cp:lastModifiedBy>
  <cp:revision>2</cp:revision>
  <dcterms:created xsi:type="dcterms:W3CDTF">2016-04-19T17:56:00Z</dcterms:created>
  <dcterms:modified xsi:type="dcterms:W3CDTF">2016-04-19T17:56:00Z</dcterms:modified>
</cp:coreProperties>
</file>