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2255" w:rsidRDefault="00DD2255" w:rsidP="00DD2255">
      <w:pPr>
        <w:pStyle w:val="Heading1"/>
      </w:pPr>
      <w:bookmarkStart w:id="0" w:name="_GoBack"/>
      <w:bookmarkEnd w:id="0"/>
      <w:r>
        <w:t>MX-04 Devon Island TAH Increase</w:t>
      </w:r>
    </w:p>
    <w:p w:rsidR="001E3940" w:rsidRDefault="00DD2255" w:rsidP="00DD2255">
      <w:pPr>
        <w:pStyle w:val="Heading2"/>
      </w:pPr>
      <w:r>
        <w:t>Consultation Overview</w:t>
      </w:r>
    </w:p>
    <w:p w:rsidR="00DD2255" w:rsidRPr="00DD2255" w:rsidRDefault="00DD2255" w:rsidP="00DD2255">
      <w:r>
        <w:t xml:space="preserve">In March 2016, the Government of Nunavut conducted an aerial survey to update the population estimate for Peary caribou and muskoxen on Devon Island, Muskox Management Unit MX-04. The survey concluded that muskox populations had nearly quadrupled in the 8 years since the last survey and could sustain higher levels of harvest. The Resolute Bay HTA and </w:t>
      </w:r>
      <w:proofErr w:type="spellStart"/>
      <w:r>
        <w:t>Iviq</w:t>
      </w:r>
      <w:proofErr w:type="spellEnd"/>
      <w:r>
        <w:t xml:space="preserve"> HTA </w:t>
      </w:r>
      <w:r w:rsidR="007C3C0B">
        <w:t>(</w:t>
      </w:r>
      <w:proofErr w:type="spellStart"/>
      <w:r w:rsidR="007C3C0B">
        <w:t>Grise</w:t>
      </w:r>
      <w:proofErr w:type="spellEnd"/>
      <w:r w:rsidR="007C3C0B">
        <w:t xml:space="preserve"> Fiord) </w:t>
      </w:r>
      <w:r>
        <w:t xml:space="preserve">were informed of the potential for expanded harvest opportunities </w:t>
      </w:r>
      <w:r w:rsidR="007C3C0B">
        <w:t xml:space="preserve">following the survey, </w:t>
      </w:r>
      <w:r>
        <w:t xml:space="preserve">and on July 18, 2016, the regional biologist discussed options for increasing or removing the TAH in-person with the </w:t>
      </w:r>
      <w:proofErr w:type="spellStart"/>
      <w:r>
        <w:t>Iviq</w:t>
      </w:r>
      <w:proofErr w:type="spellEnd"/>
      <w:r>
        <w:t xml:space="preserve"> HTA. </w:t>
      </w:r>
      <w:r w:rsidR="007C3C0B">
        <w:t xml:space="preserve">Although no board decision was reached during the meeting, as it was primarily intended for information and to tallow the board to consider different paths forward, there were concerns about coordinating to ensure certain areas were no overharvested, and maintaining a TAH was seen as a way to do that. </w:t>
      </w:r>
      <w:r>
        <w:t xml:space="preserve">Unfortunately HTO and field schedules did not line up for in-person consultations with Resolute Bay HTA and </w:t>
      </w:r>
      <w:proofErr w:type="spellStart"/>
      <w:r>
        <w:t>Ikajutit</w:t>
      </w:r>
      <w:proofErr w:type="spellEnd"/>
      <w:r>
        <w:t xml:space="preserve"> HTO (Arctic Bay), but information was provided by e-mail in July and August 2016 requesting the boards discuss options and provide their guidance for a NWMB decision. As of e-mail communications </w:t>
      </w:r>
      <w:r w:rsidR="007C3C0B">
        <w:t xml:space="preserve">with Resolute HTA acting manager Delilah </w:t>
      </w:r>
      <w:proofErr w:type="spellStart"/>
      <w:r w:rsidR="007C3C0B">
        <w:t>Manik</w:t>
      </w:r>
      <w:proofErr w:type="spellEnd"/>
      <w:r w:rsidR="007C3C0B">
        <w:t xml:space="preserve"> on </w:t>
      </w:r>
      <w:r>
        <w:t xml:space="preserve">August 18, </w:t>
      </w:r>
      <w:r w:rsidR="007C3C0B">
        <w:t xml:space="preserve">2016, </w:t>
      </w:r>
      <w:r>
        <w:t>the Resolute HTA had not made a decision on whether to support increasing the TAH to 100, removing the TAH, or introducing a TAH of 100 after an initial year of unlimited harvest.</w:t>
      </w:r>
      <w:r w:rsidR="007C3C0B">
        <w:t xml:space="preserve"> No further clarification had been received from Resolute as of Sept 19, 2016. An e-mail from </w:t>
      </w:r>
      <w:proofErr w:type="spellStart"/>
      <w:r w:rsidR="007C3C0B">
        <w:t>Iviq</w:t>
      </w:r>
      <w:proofErr w:type="spellEnd"/>
      <w:r w:rsidR="007C3C0B">
        <w:t xml:space="preserve"> HTA manager Terry Noah on Sept 1, 2016, confirmed that </w:t>
      </w:r>
      <w:proofErr w:type="spellStart"/>
      <w:r w:rsidR="007C3C0B">
        <w:t>Iviq</w:t>
      </w:r>
      <w:proofErr w:type="spellEnd"/>
      <w:r w:rsidR="007C3C0B">
        <w:t xml:space="preserve"> HTA supported increasing the TAH to 100 tags, provided all communities were included in the process and requesting information on how tags would be allocated (the regional biologist clarified that allocation would be a discussion among communities and the Qikiqtaaluk Wildlife Board). An e-mail on Sept 9, 2016 from </w:t>
      </w:r>
      <w:proofErr w:type="spellStart"/>
      <w:r w:rsidR="007C3C0B">
        <w:t>Jobie</w:t>
      </w:r>
      <w:proofErr w:type="spellEnd"/>
      <w:r w:rsidR="007C3C0B">
        <w:t xml:space="preserve"> </w:t>
      </w:r>
      <w:proofErr w:type="spellStart"/>
      <w:r w:rsidR="007C3C0B">
        <w:t>Atitaq</w:t>
      </w:r>
      <w:proofErr w:type="spellEnd"/>
      <w:r w:rsidR="007C3C0B">
        <w:t xml:space="preserve"> of the </w:t>
      </w:r>
      <w:proofErr w:type="spellStart"/>
      <w:r w:rsidR="007C3C0B">
        <w:t>Ikajutit</w:t>
      </w:r>
      <w:proofErr w:type="spellEnd"/>
      <w:r w:rsidR="007C3C0B">
        <w:t xml:space="preserve"> HTO confirmed full support for an initial year with unlimited harvest followed by implementation of a TAH of 100, and expressed their willingness to support harvest monitoring and work with co-management partners as the process continues.</w:t>
      </w:r>
    </w:p>
    <w:sectPr w:rsidR="00DD2255" w:rsidRPr="00DD225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255"/>
    <w:rsid w:val="001E3940"/>
    <w:rsid w:val="007C3C0B"/>
    <w:rsid w:val="00D11ABC"/>
    <w:rsid w:val="00DD225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19A23A-0365-408D-AAEC-57C1D6C3E1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D225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D225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225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D225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1914</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High Arctic Bio</dc:creator>
  <cp:keywords/>
  <dc:description/>
  <cp:lastModifiedBy>Erin Keenan</cp:lastModifiedBy>
  <cp:revision>2</cp:revision>
  <dcterms:created xsi:type="dcterms:W3CDTF">2016-10-01T15:39:00Z</dcterms:created>
  <dcterms:modified xsi:type="dcterms:W3CDTF">2016-10-01T15:39:00Z</dcterms:modified>
</cp:coreProperties>
</file>